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9" w:rsidRDefault="00D51E1F" w:rsidP="000E1A79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-861060</wp:posOffset>
            </wp:positionV>
            <wp:extent cx="751840" cy="727075"/>
            <wp:effectExtent l="19050" t="0" r="0" b="0"/>
            <wp:wrapNone/>
            <wp:docPr id="5" name="Immagine 8" descr="C:\Users\azuccato\AppData\Local\Temp\notes142542\~504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azuccato\AppData\Local\Temp\notes142542\~5047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-768985</wp:posOffset>
            </wp:positionV>
            <wp:extent cx="2256155" cy="460375"/>
            <wp:effectExtent l="19050" t="0" r="0" b="0"/>
            <wp:wrapNone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-907415</wp:posOffset>
            </wp:positionV>
            <wp:extent cx="1170305" cy="914400"/>
            <wp:effectExtent l="1905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A79">
        <w:rPr>
          <w:noProof/>
          <w:lang w:eastAsia="it-IT"/>
        </w:rPr>
        <w:pict>
          <v:rect id="Rectangle 2" o:spid="_x0000_s1026" style="position:absolute;left:0;text-align:left;margin-left:325.5pt;margin-top:0;width:208.35pt;height:845.6pt;flip:x;z-index:251656192;visibility:visible;mso-wrap-distance-top:7.2pt;mso-wrap-distance-bottom:7.2pt;mso-position-horizontal:outside;mso-position-horizontal-relative:page;mso-position-vertical:center;mso-position-vertical-relative:page;v-text-anchor:middle" o:allowincell="f" fillcolor="#4f81bd" stroked="f" strokeweight="1.5pt">
            <v:shadow color="#f79646" opacity=".5" offset="-15pt,0"/>
            <v:textbox style="layout-flow:vertical" inset="21.6pt,21.6pt,21.6pt,21.6pt">
              <w:txbxContent>
                <w:p w:rsidR="005262D8" w:rsidRPr="009E44E7" w:rsidRDefault="005262D8" w:rsidP="000E1A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5262D8" w:rsidRPr="009E44E7" w:rsidRDefault="005262D8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  <w:r w:rsidR="00115E74">
                    <w:rPr>
                      <w:color w:val="FFFFFF"/>
                      <w:sz w:val="72"/>
                      <w:szCs w:val="72"/>
                    </w:rPr>
                    <w:t xml:space="preserve">NOTA METODOLOGICA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it-IT"/>
        </w:rPr>
        <w:drawing>
          <wp:inline distT="0" distB="0" distL="0" distR="0">
            <wp:extent cx="3955415" cy="2764155"/>
            <wp:effectExtent l="19050" t="0" r="6985" b="0"/>
            <wp:docPr id="1" name="il_fi" descr="http://www.innovazioneculturale.it/public/foto/op15.fix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novazioneculturale.it/public/foto/op15.fix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79" w:rsidRDefault="000E1A79" w:rsidP="000E1A79"/>
    <w:p w:rsidR="000E1A79" w:rsidRPr="00FC7285" w:rsidRDefault="009D0D8C" w:rsidP="000E1A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LINEA SCUO</w:t>
      </w:r>
      <w:r w:rsidR="001417EF">
        <w:rPr>
          <w:b/>
          <w:bCs/>
          <w:sz w:val="36"/>
          <w:szCs w:val="36"/>
        </w:rPr>
        <w:t>LE</w:t>
      </w:r>
    </w:p>
    <w:p w:rsidR="000E1A79" w:rsidRDefault="000E1A79" w:rsidP="000E1A79">
      <w:pPr>
        <w:jc w:val="center"/>
        <w:rPr>
          <w:b/>
          <w:bCs/>
          <w:sz w:val="36"/>
          <w:szCs w:val="36"/>
        </w:rPr>
      </w:pPr>
      <w:r w:rsidRPr="00A96B01">
        <w:rPr>
          <w:b/>
          <w:bCs/>
          <w:sz w:val="36"/>
          <w:szCs w:val="36"/>
        </w:rPr>
        <w:t>STRUTTURAZIONE/QUALIFICAZIONE</w:t>
      </w:r>
      <w:r w:rsidRPr="00FC7285">
        <w:rPr>
          <w:b/>
          <w:bCs/>
          <w:sz w:val="36"/>
          <w:szCs w:val="36"/>
        </w:rPr>
        <w:t xml:space="preserve"> DEI SERVIZI DI ORIENTAMENTO E PLACEMENT E PROMOZIONE DI MISURE E DISPOSITIVI DI POLITICA NEL SISTEMA SCOLASTICO</w:t>
      </w:r>
    </w:p>
    <w:p w:rsidR="00E62DFF" w:rsidRPr="00FC7285" w:rsidRDefault="00E62DFF" w:rsidP="000E1A79">
      <w:pPr>
        <w:jc w:val="center"/>
        <w:rPr>
          <w:b/>
          <w:bCs/>
          <w:sz w:val="36"/>
          <w:szCs w:val="36"/>
        </w:rPr>
      </w:pPr>
    </w:p>
    <w:p w:rsidR="00966816" w:rsidRDefault="00E62DFF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L</w:t>
      </w:r>
      <w:r w:rsidR="00115E74">
        <w:rPr>
          <w:b/>
          <w:bCs/>
          <w:i/>
          <w:iCs/>
          <w:sz w:val="32"/>
          <w:szCs w:val="32"/>
          <w:u w:val="single"/>
        </w:rPr>
        <w:t>a ricerca attiva del lavoro</w:t>
      </w:r>
    </w:p>
    <w:p w:rsidR="00E62DFF" w:rsidRDefault="00E62DFF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E1A79" w:rsidRDefault="000E1A79" w:rsidP="000E1A79">
      <w:pPr>
        <w:spacing w:after="0" w:line="240" w:lineRule="auto"/>
        <w:rPr>
          <w:noProof/>
        </w:rPr>
      </w:pPr>
      <w:r>
        <w:rPr>
          <w:noProof/>
        </w:rPr>
        <w:t xml:space="preserve">                        </w:t>
      </w:r>
      <w:r w:rsidR="00D51E1F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381885" cy="1084580"/>
            <wp:effectExtent l="19050" t="0" r="0" b="0"/>
            <wp:docPr id="2" name="Immagine 2" descr="http://www.ega.it/wp-content/uploads/2012/03/italia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ga.it/wp-content/uploads/2012/03/italialavo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225CE5" w:rsidRDefault="00225CE5" w:rsidP="000E1A79">
      <w:pPr>
        <w:spacing w:after="0" w:line="240" w:lineRule="auto"/>
        <w:rPr>
          <w:b/>
          <w:bCs/>
          <w:sz w:val="28"/>
          <w:szCs w:val="28"/>
        </w:rPr>
        <w:sectPr w:rsidR="00225CE5" w:rsidSect="004239C9">
          <w:footerReference w:type="even" r:id="rId12"/>
          <w:footerReference w:type="default" r:id="rId13"/>
          <w:pgSz w:w="11907" w:h="16840" w:code="9"/>
          <w:pgMar w:top="1701" w:right="1134" w:bottom="1701" w:left="1418" w:header="709" w:footer="709" w:gutter="0"/>
          <w:cols w:space="708"/>
          <w:docGrid w:linePitch="360"/>
        </w:sectPr>
      </w:pPr>
    </w:p>
    <w:p w:rsidR="0004140C" w:rsidRDefault="00BA0A68" w:rsidP="00BA530B">
      <w:pPr>
        <w:tabs>
          <w:tab w:val="right" w:leader="dot" w:pos="851"/>
        </w:tabs>
        <w:autoSpaceDE w:val="0"/>
        <w:autoSpaceDN w:val="0"/>
        <w:adjustRightInd w:val="0"/>
        <w:spacing w:before="0" w:after="0" w:line="480" w:lineRule="auto"/>
        <w:rPr>
          <w:b/>
          <w:color w:val="4F81BD"/>
          <w:kern w:val="36"/>
          <w:sz w:val="28"/>
          <w:szCs w:val="28"/>
          <w:lang w:eastAsia="it-IT"/>
        </w:rPr>
      </w:pPr>
      <w:r w:rsidRPr="00BA0A68">
        <w:rPr>
          <w:b/>
          <w:color w:val="4F81BD"/>
          <w:kern w:val="36"/>
          <w:sz w:val="28"/>
          <w:szCs w:val="28"/>
          <w:lang w:eastAsia="it-IT"/>
        </w:rPr>
        <w:lastRenderedPageBreak/>
        <w:t>1.</w:t>
      </w:r>
      <w:r>
        <w:t xml:space="preserve"> </w:t>
      </w:r>
      <w:r w:rsidR="0004140C">
        <w:rPr>
          <w:b/>
          <w:color w:val="4F81BD"/>
          <w:kern w:val="36"/>
          <w:sz w:val="28"/>
          <w:szCs w:val="28"/>
          <w:lang w:eastAsia="it-IT"/>
        </w:rPr>
        <w:t xml:space="preserve">La ricerca </w:t>
      </w:r>
      <w:r w:rsidR="00B334B3">
        <w:rPr>
          <w:b/>
          <w:color w:val="4F81BD"/>
          <w:kern w:val="36"/>
          <w:sz w:val="28"/>
          <w:szCs w:val="28"/>
          <w:lang w:eastAsia="it-IT"/>
        </w:rPr>
        <w:t>attiva del lavoro</w:t>
      </w:r>
    </w:p>
    <w:p w:rsidR="00FB2D80" w:rsidRPr="0072523A" w:rsidRDefault="0004140C" w:rsidP="00FB2D80">
      <w:pPr>
        <w:autoSpaceDE w:val="0"/>
        <w:autoSpaceDN w:val="0"/>
        <w:adjustRightInd w:val="0"/>
        <w:spacing w:before="0"/>
        <w:rPr>
          <w:rFonts w:cs="Verdana"/>
        </w:rPr>
      </w:pPr>
      <w:r w:rsidRPr="0072523A">
        <w:t>La ricerca attiva del lavoro</w:t>
      </w:r>
      <w:r w:rsidR="00211D66" w:rsidRPr="0072523A">
        <w:t xml:space="preserve"> comporta una serie di passaggi (</w:t>
      </w:r>
      <w:r w:rsidRPr="0072523A">
        <w:t>attività</w:t>
      </w:r>
      <w:r w:rsidR="00211D66" w:rsidRPr="0072523A">
        <w:t>)</w:t>
      </w:r>
      <w:r w:rsidRPr="0072523A">
        <w:t xml:space="preserve"> che hann</w:t>
      </w:r>
      <w:r w:rsidR="00211D66" w:rsidRPr="0072523A">
        <w:t>o come presupposto essenziale l’</w:t>
      </w:r>
      <w:r w:rsidRPr="0072523A">
        <w:t xml:space="preserve">identificazione di una “meta chiara e definita”, </w:t>
      </w:r>
      <w:r w:rsidR="00FB2D80" w:rsidRPr="0072523A">
        <w:t xml:space="preserve">ovvero </w:t>
      </w:r>
      <w:r w:rsidR="009B4013" w:rsidRPr="0072523A">
        <w:rPr>
          <w:rFonts w:cs="Verdana"/>
        </w:rPr>
        <w:t>l’</w:t>
      </w:r>
      <w:r w:rsidR="00FB2D80" w:rsidRPr="0072523A">
        <w:rPr>
          <w:rFonts w:cs="Verdana"/>
        </w:rPr>
        <w:t xml:space="preserve">individuazione dell’obiettivo da raggiungere e delle risorse necessarie. </w:t>
      </w:r>
    </w:p>
    <w:p w:rsidR="00FB2D80" w:rsidRPr="0072523A" w:rsidRDefault="00FB2D80" w:rsidP="00FB2D80">
      <w:p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>Le attività propedeutiche che consentono di pervenire alla definizione degli obiettivi professionali si</w:t>
      </w:r>
      <w:r w:rsidR="00211D66" w:rsidRPr="0072523A">
        <w:rPr>
          <w:rFonts w:cs="Verdana"/>
        </w:rPr>
        <w:t xml:space="preserve"> sostanziano generalmente nell’</w:t>
      </w:r>
      <w:r w:rsidRPr="0072523A">
        <w:rPr>
          <w:rFonts w:cs="Verdana"/>
        </w:rPr>
        <w:t>elaborazione del Progetto di Intervento Personalizzato (</w:t>
      </w:r>
      <w:r w:rsidRPr="0072523A">
        <w:rPr>
          <w:rFonts w:cs="Verdana"/>
          <w:i/>
        </w:rPr>
        <w:t>Dossier PIP - studente</w:t>
      </w:r>
      <w:r w:rsidRPr="0072523A">
        <w:rPr>
          <w:rFonts w:cs="Verdana"/>
        </w:rPr>
        <w:t xml:space="preserve">). </w:t>
      </w:r>
    </w:p>
    <w:p w:rsidR="00BA530B" w:rsidRPr="0072523A" w:rsidRDefault="00BA530B" w:rsidP="00BA530B">
      <w:pPr>
        <w:autoSpaceDE w:val="0"/>
        <w:autoSpaceDN w:val="0"/>
        <w:adjustRightInd w:val="0"/>
      </w:pPr>
      <w:r w:rsidRPr="0072523A">
        <w:rPr>
          <w:rFonts w:cs="Verdana"/>
        </w:rPr>
        <w:t xml:space="preserve">A titolo riepilogativo di seguito sono riportati </w:t>
      </w:r>
      <w:r w:rsidRPr="0072523A">
        <w:t xml:space="preserve">i principali </w:t>
      </w:r>
      <w:r w:rsidRPr="0072523A">
        <w:rPr>
          <w:i/>
        </w:rPr>
        <w:t>step</w:t>
      </w:r>
      <w:r w:rsidRPr="0072523A">
        <w:t xml:space="preserve">, attività e strumenti da tenere presenti nel momento in cui ci si accinge alla sistematica ricerca di opportunità lavorative e alla definizione di un piano di azione efficace.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63C6" w:rsidRPr="008D1D42" w:rsidTr="008D1D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rPr>
                <w:rFonts w:cs="Verdana"/>
                <w:b/>
                <w:color w:val="FFFFFF"/>
                <w:sz w:val="22"/>
                <w:szCs w:val="22"/>
              </w:rPr>
            </w:pPr>
            <w:r w:rsidRPr="008D1D42">
              <w:rPr>
                <w:rFonts w:cs="Verdana"/>
                <w:b/>
                <w:color w:val="FFFFFF"/>
                <w:sz w:val="22"/>
                <w:szCs w:val="22"/>
              </w:rPr>
              <w:t xml:space="preserve">La meta/obiettivo della ricerca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Identificazione della posizione ricercata </w:t>
            </w:r>
          </w:p>
          <w:p w:rsidR="004D63C6" w:rsidRPr="009B4013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9B4013">
              <w:rPr>
                <w:rFonts w:cs="Verdana"/>
                <w:sz w:val="22"/>
                <w:szCs w:val="22"/>
              </w:rPr>
              <w:t xml:space="preserve">Individuazione dei canali di ricerca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Tipo di azienda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Elenco delle imprese presso cui candidarsi </w:t>
            </w:r>
          </w:p>
        </w:tc>
      </w:tr>
      <w:tr w:rsidR="004D63C6" w:rsidRPr="008D1D42" w:rsidTr="008D1D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rPr>
                <w:rFonts w:cs="Verdana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</w:p>
        </w:tc>
      </w:tr>
      <w:tr w:rsidR="004D63C6" w:rsidRPr="008D1D42" w:rsidTr="008D1D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rPr>
                <w:rFonts w:cs="Verdana"/>
                <w:color w:val="FFFFFF"/>
                <w:sz w:val="22"/>
                <w:szCs w:val="22"/>
              </w:rPr>
            </w:pPr>
            <w:r w:rsidRPr="008D1D42">
              <w:rPr>
                <w:rFonts w:cs="Verdana"/>
                <w:b/>
                <w:color w:val="FFFFFF"/>
                <w:sz w:val="22"/>
                <w:szCs w:val="22"/>
              </w:rPr>
              <w:t>L'organizzazione della ricerca</w:t>
            </w:r>
            <w:r w:rsidRPr="008D1D42">
              <w:rPr>
                <w:rFonts w:cs="Verdana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Pianificazione delle attività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Calendario degli appuntamenti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Risposte alle offerte di lavoro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>Autocandidatura</w:t>
            </w:r>
          </w:p>
        </w:tc>
      </w:tr>
      <w:tr w:rsidR="004D63C6" w:rsidRPr="008D1D42" w:rsidTr="008D1D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rPr>
                <w:rFonts w:cs="Verdana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rPr>
                <w:rFonts w:cs="Verdana"/>
                <w:sz w:val="22"/>
                <w:szCs w:val="22"/>
              </w:rPr>
            </w:pPr>
          </w:p>
        </w:tc>
      </w:tr>
      <w:tr w:rsidR="004D63C6" w:rsidRPr="008D1D42" w:rsidTr="008D1D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rPr>
                <w:rFonts w:cs="Verdana"/>
                <w:color w:val="FFFFFF"/>
                <w:sz w:val="22"/>
                <w:szCs w:val="22"/>
              </w:rPr>
            </w:pPr>
            <w:r w:rsidRPr="008D1D42">
              <w:rPr>
                <w:rFonts w:cs="Verdana"/>
                <w:b/>
                <w:color w:val="FFFFFF"/>
                <w:sz w:val="22"/>
                <w:szCs w:val="22"/>
              </w:rPr>
              <w:t>Gli strumenti della ricerca</w:t>
            </w:r>
            <w:r w:rsidRPr="008D1D42">
              <w:rPr>
                <w:rFonts w:cs="Verdana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- Il </w:t>
            </w:r>
            <w:r w:rsidRPr="009B4013">
              <w:rPr>
                <w:rFonts w:cs="Verdana"/>
                <w:i/>
                <w:sz w:val="22"/>
                <w:szCs w:val="22"/>
              </w:rPr>
              <w:t>curriculum vitae</w:t>
            </w:r>
            <w:r w:rsidRPr="008D1D42">
              <w:rPr>
                <w:rFonts w:cs="Verdana"/>
                <w:sz w:val="22"/>
                <w:szCs w:val="22"/>
              </w:rPr>
              <w:t xml:space="preserve">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- La lettera di presentazione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- L’offerta di lavoro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- Il colloquio/intervista di selezione </w:t>
            </w:r>
          </w:p>
          <w:p w:rsidR="004D63C6" w:rsidRPr="008D1D42" w:rsidRDefault="004D63C6" w:rsidP="008D1D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Verdana"/>
                <w:sz w:val="22"/>
                <w:szCs w:val="22"/>
              </w:rPr>
            </w:pPr>
            <w:r w:rsidRPr="008D1D42">
              <w:rPr>
                <w:rFonts w:cs="Verdana"/>
                <w:sz w:val="22"/>
                <w:szCs w:val="22"/>
              </w:rPr>
              <w:t xml:space="preserve">- La rete di relazioni </w:t>
            </w:r>
          </w:p>
        </w:tc>
      </w:tr>
    </w:tbl>
    <w:p w:rsidR="004D63C6" w:rsidRPr="0072523A" w:rsidRDefault="004D63C6" w:rsidP="004D63C6">
      <w:pPr>
        <w:autoSpaceDE w:val="0"/>
        <w:autoSpaceDN w:val="0"/>
        <w:adjustRightInd w:val="0"/>
        <w:spacing w:before="360"/>
        <w:rPr>
          <w:rFonts w:cs="Verdana"/>
        </w:rPr>
      </w:pPr>
      <w:r w:rsidRPr="0072523A">
        <w:rPr>
          <w:rFonts w:cs="Verdana"/>
        </w:rPr>
        <w:t>Per quanto concerne l’attività di "</w:t>
      </w:r>
      <w:r w:rsidRPr="0072523A">
        <w:rPr>
          <w:rFonts w:cs="Verdana"/>
          <w:u w:val="single"/>
        </w:rPr>
        <w:t>individuazione dei canali di ricerca"</w:t>
      </w:r>
      <w:r w:rsidRPr="0072523A">
        <w:rPr>
          <w:rFonts w:cs="Verdana"/>
        </w:rPr>
        <w:t xml:space="preserve"> del lavoro negli ultimi anni, accanto a strumenti pi</w:t>
      </w:r>
      <w:r w:rsidR="009B4013" w:rsidRPr="0072523A">
        <w:rPr>
          <w:rFonts w:cs="Verdana"/>
        </w:rPr>
        <w:t xml:space="preserve">ù tradizionali, si sono </w:t>
      </w:r>
      <w:r w:rsidR="009B4013" w:rsidRPr="003E10CB">
        <w:rPr>
          <w:rFonts w:cs="Verdana"/>
        </w:rPr>
        <w:t>diffusi</w:t>
      </w:r>
      <w:r w:rsidRPr="003E10CB">
        <w:rPr>
          <w:rFonts w:cs="Verdana"/>
        </w:rPr>
        <w:t xml:space="preserve"> </w:t>
      </w:r>
      <w:r w:rsidRPr="0038113D">
        <w:rPr>
          <w:rFonts w:cs="Verdana"/>
          <w:b/>
          <w:color w:val="4F81BD"/>
        </w:rPr>
        <w:t>siti e portali web dedicati al lavoro</w:t>
      </w:r>
      <w:r w:rsidRPr="003E10CB">
        <w:rPr>
          <w:rFonts w:cs="Verdana"/>
        </w:rPr>
        <w:t>,</w:t>
      </w:r>
      <w:r w:rsidRPr="0072523A">
        <w:rPr>
          <w:rFonts w:cs="Verdana"/>
        </w:rPr>
        <w:t xml:space="preserve"> alcuni dei quali sono riportati nella tabella che segue. </w:t>
      </w:r>
    </w:p>
    <w:p w:rsidR="004D63C6" w:rsidRPr="00E118A2" w:rsidRDefault="004D63C6" w:rsidP="004D63C6">
      <w:pPr>
        <w:autoSpaceDE w:val="0"/>
        <w:autoSpaceDN w:val="0"/>
        <w:adjustRightInd w:val="0"/>
        <w:spacing w:before="360"/>
        <w:rPr>
          <w:rFonts w:cs="Verdana"/>
          <w:b/>
          <w:sz w:val="22"/>
          <w:szCs w:val="22"/>
        </w:rPr>
      </w:pPr>
      <w:r>
        <w:rPr>
          <w:rFonts w:cs="Verdana"/>
          <w:sz w:val="22"/>
          <w:szCs w:val="22"/>
        </w:rPr>
        <w:br w:type="page"/>
      </w:r>
      <w:r w:rsidR="00E118A2" w:rsidRPr="00E118A2">
        <w:rPr>
          <w:rFonts w:cs="Verdana"/>
          <w:b/>
          <w:sz w:val="22"/>
          <w:szCs w:val="22"/>
        </w:rPr>
        <w:lastRenderedPageBreak/>
        <w:t>Tab .1 – L’individuazione dei canali d i ricerca attiva del lavoro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5"/>
        <w:gridCol w:w="2508"/>
        <w:gridCol w:w="2956"/>
        <w:gridCol w:w="3028"/>
      </w:tblGrid>
      <w:tr w:rsidR="004D63C6" w:rsidRPr="008D1D42" w:rsidTr="008D1D42">
        <w:trPr>
          <w:trHeight w:val="300"/>
        </w:trPr>
        <w:tc>
          <w:tcPr>
            <w:tcW w:w="1255" w:type="dxa"/>
            <w:vMerge w:val="restart"/>
            <w:tcBorders>
              <w:top w:val="single" w:sz="18" w:space="0" w:color="4F81BD"/>
              <w:left w:val="single" w:sz="18" w:space="0" w:color="4F81BD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  <w:r w:rsidRPr="008D1D42">
              <w:rPr>
                <w:rFonts w:cs="Verdana"/>
                <w:b/>
                <w:color w:val="FFFFFF"/>
                <w:sz w:val="20"/>
                <w:szCs w:val="20"/>
              </w:rPr>
              <w:t xml:space="preserve">Aziende </w:t>
            </w:r>
          </w:p>
        </w:tc>
        <w:tc>
          <w:tcPr>
            <w:tcW w:w="2508" w:type="dxa"/>
            <w:vMerge w:val="restart"/>
            <w:tcBorders>
              <w:top w:val="single" w:sz="18" w:space="0" w:color="4F81BD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  <w:r w:rsidRPr="008D1D42">
              <w:rPr>
                <w:rFonts w:cs="Verdana"/>
                <w:b/>
                <w:color w:val="FFFFFF"/>
                <w:sz w:val="20"/>
                <w:szCs w:val="20"/>
              </w:rPr>
              <w:t>Inserzioni</w:t>
            </w:r>
          </w:p>
        </w:tc>
        <w:tc>
          <w:tcPr>
            <w:tcW w:w="5984" w:type="dxa"/>
            <w:gridSpan w:val="2"/>
            <w:tcBorders>
              <w:top w:val="single" w:sz="18" w:space="0" w:color="4F81BD"/>
              <w:bottom w:val="single" w:sz="2" w:space="0" w:color="auto"/>
              <w:right w:val="single" w:sz="18" w:space="0" w:color="4F81BD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  <w:r w:rsidRPr="008D1D42">
              <w:rPr>
                <w:rFonts w:cs="Verdana"/>
                <w:b/>
                <w:color w:val="FFFFFF"/>
                <w:sz w:val="20"/>
                <w:szCs w:val="20"/>
              </w:rPr>
              <w:t>Siti internet</w:t>
            </w:r>
          </w:p>
        </w:tc>
      </w:tr>
      <w:tr w:rsidR="004D63C6" w:rsidRPr="008D1D42" w:rsidTr="008D1D42">
        <w:trPr>
          <w:trHeight w:val="420"/>
        </w:trPr>
        <w:tc>
          <w:tcPr>
            <w:tcW w:w="1255" w:type="dxa"/>
            <w:vMerge/>
            <w:tcBorders>
              <w:left w:val="single" w:sz="18" w:space="0" w:color="4F81BD"/>
              <w:bottom w:val="single" w:sz="4" w:space="0" w:color="auto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bottom w:val="single" w:sz="4" w:space="0" w:color="auto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4" w:space="0" w:color="auto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  <w:r w:rsidRPr="008D1D42">
              <w:rPr>
                <w:rFonts w:cs="Verdana"/>
                <w:b/>
                <w:color w:val="FFFFFF"/>
                <w:sz w:val="20"/>
                <w:szCs w:val="20"/>
              </w:rPr>
              <w:t>Siti/portali per cercare lavoro</w:t>
            </w:r>
          </w:p>
        </w:tc>
        <w:tc>
          <w:tcPr>
            <w:tcW w:w="3028" w:type="dxa"/>
            <w:tcBorders>
              <w:top w:val="single" w:sz="2" w:space="0" w:color="auto"/>
              <w:bottom w:val="single" w:sz="4" w:space="0" w:color="auto"/>
              <w:right w:val="single" w:sz="18" w:space="0" w:color="4F81BD"/>
            </w:tcBorders>
            <w:shd w:val="clear" w:color="auto" w:fill="4F81BD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b/>
                <w:color w:val="FFFFFF"/>
                <w:sz w:val="20"/>
                <w:szCs w:val="20"/>
              </w:rPr>
            </w:pPr>
            <w:r w:rsidRPr="008D1D42">
              <w:rPr>
                <w:rFonts w:cs="Verdana"/>
                <w:b/>
                <w:color w:val="FFFFFF"/>
                <w:sz w:val="20"/>
                <w:szCs w:val="20"/>
              </w:rPr>
              <w:t>Siti per approfondimenti</w:t>
            </w:r>
          </w:p>
        </w:tc>
      </w:tr>
      <w:tr w:rsidR="004D63C6" w:rsidRPr="008D1D42" w:rsidTr="008D1D42"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 xml:space="preserve">Ricerca per settori, dimensioni, prodotti, area geografica </w:t>
            </w: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…</w:t>
            </w: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Quotidiani nazionali e locali:</w:t>
            </w:r>
          </w:p>
          <w:p w:rsidR="004D63C6" w:rsidRPr="008D1D42" w:rsidRDefault="004D63C6" w:rsidP="008D1D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 corriere.it</w:t>
            </w:r>
          </w:p>
          <w:p w:rsidR="004D63C6" w:rsidRPr="008D1D42" w:rsidRDefault="004D63C6" w:rsidP="008D1D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www.ilsole24ore.com</w:t>
            </w:r>
          </w:p>
          <w:p w:rsidR="004D63C6" w:rsidRPr="008D1D42" w:rsidRDefault="004D63C6" w:rsidP="008D1D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www.la Repubblica.it</w:t>
            </w: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…</w:t>
            </w: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 xml:space="preserve">Riviste specializzate </w:t>
            </w: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</w:tcPr>
          <w:p w:rsidR="004D63C6" w:rsidRPr="001F20F1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Style w:val="Collegamentoipertestuale"/>
                <w:sz w:val="18"/>
                <w:szCs w:val="18"/>
              </w:rPr>
            </w:pPr>
            <w:r w:rsidRPr="001F20F1">
              <w:rPr>
                <w:rStyle w:val="Collegamentoipertestuale"/>
                <w:sz w:val="18"/>
                <w:szCs w:val="18"/>
              </w:rPr>
              <w:t xml:space="preserve">www.cliclavoro.it 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www.stepstone.it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www.monster.it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www.bancalavoro.it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www.lavoronline.it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www.quilavoro.it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www.click4talent.it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www.ergonline.it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www.jobonline.it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www.jobpilot.it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 xml:space="preserve">www.categorie protette.it 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…</w:t>
            </w:r>
          </w:p>
          <w:p w:rsidR="004D63C6" w:rsidRPr="008D1D42" w:rsidRDefault="004D63C6" w:rsidP="008D1D42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i/>
                <w:sz w:val="18"/>
                <w:szCs w:val="18"/>
              </w:rPr>
            </w:pPr>
            <w:r w:rsidRPr="008D1D42">
              <w:rPr>
                <w:rFonts w:cs="Verdana"/>
                <w:i/>
                <w:sz w:val="18"/>
                <w:szCs w:val="18"/>
              </w:rPr>
              <w:t>Per la ricerca di opportunità di stage/tirocini: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www.sportellostage.it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www.ifoa.it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www.tirocini.it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www.eurostage.org (stage in europa)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www.aiuto.net (tirocini all'estero)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…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www.lavoro.gov.it (Ministero del Lavoro e della Previdenza Sociale)</w:t>
            </w:r>
          </w:p>
          <w:p w:rsidR="004D63C6" w:rsidRPr="008D1D42" w:rsidRDefault="00210730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hyperlink r:id="rId14" w:history="1">
              <w:r w:rsidRPr="008D1D42">
                <w:rPr>
                  <w:rStyle w:val="Collegamentoipertestuale"/>
                  <w:rFonts w:cs="Verdana"/>
                  <w:sz w:val="18"/>
                  <w:szCs w:val="18"/>
                </w:rPr>
                <w:t>www.italialavoro.it</w:t>
              </w:r>
            </w:hyperlink>
          </w:p>
          <w:p w:rsidR="00210730" w:rsidRPr="008D1D42" w:rsidRDefault="00210730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  <w:rPr>
                <w:rFonts w:cs="Verdana"/>
                <w:sz w:val="18"/>
                <w:szCs w:val="18"/>
              </w:rPr>
            </w:pPr>
            <w:hyperlink r:id="rId15" w:history="1">
              <w:r w:rsidRPr="008D1D42">
                <w:rPr>
                  <w:rFonts w:cs="Verdana"/>
                  <w:sz w:val="18"/>
                  <w:szCs w:val="18"/>
                </w:rPr>
                <w:t>www.professionioccupazione.isfol.it</w:t>
              </w:r>
            </w:hyperlink>
            <w:r w:rsidRPr="008D1D42">
              <w:rPr>
                <w:rFonts w:cs="Verdana"/>
                <w:sz w:val="18"/>
                <w:szCs w:val="18"/>
              </w:rPr>
              <w:t xml:space="preserve"> (nasce dalla collaborazione tra Isfol e Istat e fornisce informazioni su professioni, evoluzione settori, e percorsi orientativi e auto-orientativi);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www.lavoro.gov.it/EuropaLavoro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www.borsalavoro.it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www.centrorisorse.org (Centro Risorse Nazionale per l'Orientamento)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www.europass-italia.it</w:t>
            </w:r>
          </w:p>
          <w:p w:rsidR="004D63C6" w:rsidRPr="008D1D42" w:rsidRDefault="004D63C6" w:rsidP="008D1D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Verdana"/>
                <w:sz w:val="18"/>
                <w:szCs w:val="18"/>
              </w:rPr>
            </w:pPr>
            <w:r w:rsidRPr="008D1D42">
              <w:rPr>
                <w:rFonts w:cs="Verdana"/>
                <w:sz w:val="18"/>
                <w:szCs w:val="18"/>
              </w:rPr>
              <w:t>…</w:t>
            </w:r>
          </w:p>
        </w:tc>
      </w:tr>
    </w:tbl>
    <w:p w:rsidR="00210730" w:rsidRPr="0072523A" w:rsidRDefault="00210730" w:rsidP="00210730">
      <w:pPr>
        <w:autoSpaceDE w:val="0"/>
        <w:autoSpaceDN w:val="0"/>
        <w:adjustRightInd w:val="0"/>
        <w:spacing w:before="360"/>
        <w:rPr>
          <w:rFonts w:cs="Verdana"/>
        </w:rPr>
      </w:pPr>
      <w:r w:rsidRPr="0072523A">
        <w:rPr>
          <w:rFonts w:cs="Verdana"/>
        </w:rPr>
        <w:t>In aggiunta ai canali sopra menzionati</w:t>
      </w:r>
      <w:r w:rsidR="009B4013" w:rsidRPr="0072523A">
        <w:rPr>
          <w:rFonts w:cs="Verdana"/>
        </w:rPr>
        <w:t>,</w:t>
      </w:r>
      <w:r w:rsidRPr="0072523A">
        <w:rPr>
          <w:rFonts w:cs="Verdana"/>
        </w:rPr>
        <w:t xml:space="preserve"> la raccolta di informazioni e la individua</w:t>
      </w:r>
      <w:r w:rsidR="009B4013" w:rsidRPr="0072523A">
        <w:rPr>
          <w:rFonts w:cs="Verdana"/>
        </w:rPr>
        <w:t xml:space="preserve">zione di opportunità di lavoro </w:t>
      </w:r>
      <w:r w:rsidRPr="0072523A">
        <w:rPr>
          <w:rFonts w:cs="Verdana"/>
        </w:rPr>
        <w:t>possono essere realizzate anche presso:</w:t>
      </w:r>
    </w:p>
    <w:p w:rsidR="00210730" w:rsidRPr="0072523A" w:rsidRDefault="00210730" w:rsidP="008D1D42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 xml:space="preserve">i </w:t>
      </w:r>
      <w:r w:rsidRPr="0038113D">
        <w:rPr>
          <w:rFonts w:cs="Verdana"/>
          <w:b/>
          <w:color w:val="4F81BD"/>
        </w:rPr>
        <w:t>Servizi per l'impiego,</w:t>
      </w:r>
      <w:r w:rsidRPr="0072523A">
        <w:rPr>
          <w:rFonts w:cs="Verdana"/>
        </w:rPr>
        <w:t xml:space="preserve"> </w:t>
      </w:r>
      <w:r w:rsidR="009B4013" w:rsidRPr="0072523A">
        <w:rPr>
          <w:rFonts w:cs="Verdana"/>
        </w:rPr>
        <w:t xml:space="preserve">intendendo sia i </w:t>
      </w:r>
      <w:r w:rsidR="009B4013" w:rsidRPr="0038113D">
        <w:rPr>
          <w:rFonts w:cs="Verdana"/>
          <w:color w:val="4F81BD"/>
          <w:u w:val="single"/>
        </w:rPr>
        <w:t>C</w:t>
      </w:r>
      <w:r w:rsidR="003E10CB" w:rsidRPr="0038113D">
        <w:rPr>
          <w:rFonts w:cs="Verdana"/>
          <w:color w:val="4F81BD"/>
          <w:u w:val="single"/>
        </w:rPr>
        <w:t xml:space="preserve">entri </w:t>
      </w:r>
      <w:r w:rsidR="009B4013" w:rsidRPr="0038113D">
        <w:rPr>
          <w:rFonts w:cs="Verdana"/>
          <w:color w:val="4F81BD"/>
          <w:u w:val="single"/>
        </w:rPr>
        <w:t>P</w:t>
      </w:r>
      <w:r w:rsidR="003E10CB" w:rsidRPr="0038113D">
        <w:rPr>
          <w:rFonts w:cs="Verdana"/>
          <w:color w:val="4F81BD"/>
          <w:u w:val="single"/>
        </w:rPr>
        <w:t>er l’</w:t>
      </w:r>
      <w:r w:rsidR="009B4013" w:rsidRPr="0038113D">
        <w:rPr>
          <w:rFonts w:cs="Verdana"/>
          <w:color w:val="4F81BD"/>
          <w:u w:val="single"/>
        </w:rPr>
        <w:t>I</w:t>
      </w:r>
      <w:r w:rsidR="003E10CB" w:rsidRPr="0038113D">
        <w:rPr>
          <w:rFonts w:cs="Verdana"/>
          <w:color w:val="4F81BD"/>
          <w:u w:val="single"/>
        </w:rPr>
        <w:t>mpiego</w:t>
      </w:r>
      <w:r w:rsidR="009B4013" w:rsidRPr="0072523A">
        <w:rPr>
          <w:rFonts w:cs="Verdana"/>
        </w:rPr>
        <w:t xml:space="preserve"> -</w:t>
      </w:r>
      <w:r w:rsidRPr="0072523A">
        <w:rPr>
          <w:rFonts w:cs="Verdana"/>
        </w:rPr>
        <w:t xml:space="preserve"> che sono strutture pubbliche provinciali</w:t>
      </w:r>
      <w:r w:rsidR="009B4013" w:rsidRPr="0072523A">
        <w:rPr>
          <w:rFonts w:cs="Verdana"/>
        </w:rPr>
        <w:t xml:space="preserve"> -</w:t>
      </w:r>
      <w:r w:rsidRPr="0072523A">
        <w:rPr>
          <w:rFonts w:cs="Verdana"/>
        </w:rPr>
        <w:t xml:space="preserve"> sia le </w:t>
      </w:r>
      <w:r w:rsidRPr="0038113D">
        <w:rPr>
          <w:rFonts w:cs="Verdana"/>
          <w:color w:val="4F81BD"/>
          <w:u w:val="single"/>
        </w:rPr>
        <w:t>Agenzie per il lavoro private</w:t>
      </w:r>
      <w:r w:rsidRPr="0072523A">
        <w:rPr>
          <w:rFonts w:cs="Verdana"/>
        </w:rPr>
        <w:t>,</w:t>
      </w:r>
      <w:r w:rsidR="009B4013" w:rsidRPr="0072523A">
        <w:rPr>
          <w:rFonts w:cs="Verdana"/>
        </w:rPr>
        <w:t xml:space="preserve"> le quali</w:t>
      </w:r>
      <w:r w:rsidRPr="0072523A">
        <w:rPr>
          <w:rFonts w:cs="Verdana"/>
        </w:rPr>
        <w:t xml:space="preserve"> svolgono, tra le diverse attività, anche l'incontro tra domanda e offerta di lavoro per mezzo di banche dati nelle quali vengono</w:t>
      </w:r>
      <w:r w:rsidR="00531431" w:rsidRPr="0072523A">
        <w:rPr>
          <w:rFonts w:cs="Verdana"/>
        </w:rPr>
        <w:t>,</w:t>
      </w:r>
      <w:r w:rsidRPr="0072523A">
        <w:rPr>
          <w:rFonts w:cs="Verdana"/>
        </w:rPr>
        <w:t xml:space="preserve"> da un lato</w:t>
      </w:r>
      <w:r w:rsidR="00531431" w:rsidRPr="0072523A">
        <w:rPr>
          <w:rFonts w:cs="Verdana"/>
        </w:rPr>
        <w:t>,</w:t>
      </w:r>
      <w:r w:rsidRPr="0072523A">
        <w:rPr>
          <w:rFonts w:cs="Verdana"/>
        </w:rPr>
        <w:t xml:space="preserve"> raccolti i </w:t>
      </w:r>
      <w:r w:rsidRPr="0072523A">
        <w:rPr>
          <w:rFonts w:cs="Verdana"/>
          <w:i/>
        </w:rPr>
        <w:t>curricul</w:t>
      </w:r>
      <w:r w:rsidR="00531431" w:rsidRPr="0072523A">
        <w:rPr>
          <w:rFonts w:cs="Verdana"/>
          <w:i/>
        </w:rPr>
        <w:t xml:space="preserve">a </w:t>
      </w:r>
      <w:r w:rsidRPr="0072523A">
        <w:rPr>
          <w:rFonts w:cs="Verdana"/>
        </w:rPr>
        <w:t>delle persone in cerca di occupazione, dall'altra</w:t>
      </w:r>
      <w:r w:rsidR="00531431" w:rsidRPr="0072523A">
        <w:rPr>
          <w:rFonts w:cs="Verdana"/>
        </w:rPr>
        <w:t>,</w:t>
      </w:r>
      <w:r w:rsidRPr="0072523A">
        <w:rPr>
          <w:rFonts w:cs="Verdana"/>
        </w:rPr>
        <w:t xml:space="preserve"> le richieste di personale provenienti d</w:t>
      </w:r>
      <w:r w:rsidR="00531431" w:rsidRPr="0072523A">
        <w:rPr>
          <w:rFonts w:cs="Verdana"/>
        </w:rPr>
        <w:t>alle imprese, svolgendo,</w:t>
      </w:r>
      <w:r w:rsidRPr="0072523A">
        <w:rPr>
          <w:rFonts w:cs="Verdana"/>
        </w:rPr>
        <w:t xml:space="preserve"> in questo modo</w:t>
      </w:r>
      <w:r w:rsidR="00531431" w:rsidRPr="0072523A">
        <w:rPr>
          <w:rFonts w:cs="Verdana"/>
        </w:rPr>
        <w:t>,</w:t>
      </w:r>
      <w:r w:rsidRPr="0072523A">
        <w:rPr>
          <w:rFonts w:cs="Verdana"/>
        </w:rPr>
        <w:t xml:space="preserve"> la funzione di intermediazione sul mercato del lavoro;</w:t>
      </w:r>
    </w:p>
    <w:p w:rsidR="00210730" w:rsidRPr="0072523A" w:rsidRDefault="00210730" w:rsidP="00210730">
      <w:pPr>
        <w:autoSpaceDE w:val="0"/>
        <w:autoSpaceDN w:val="0"/>
        <w:adjustRightInd w:val="0"/>
        <w:ind w:left="360"/>
        <w:rPr>
          <w:rFonts w:cs="Verdana"/>
        </w:rPr>
      </w:pPr>
      <w:r w:rsidRPr="0072523A">
        <w:rPr>
          <w:rFonts w:cs="Verdana"/>
        </w:rPr>
        <w:t xml:space="preserve">Per trovare i riferimenti dei Centri per l'Impiego nei diversi territori e delle Agenzie per il lavoro autorizzate è possibile consultare il sito di approfondimento riportato in tabella </w:t>
      </w:r>
      <w:r w:rsidRPr="0072523A">
        <w:rPr>
          <w:rFonts w:cs="Verdana"/>
          <w:i/>
        </w:rPr>
        <w:lastRenderedPageBreak/>
        <w:t>www.lavoro.gov.it/Lavoro/Europalavoro.it</w:t>
      </w:r>
      <w:r w:rsidRPr="0072523A">
        <w:rPr>
          <w:rFonts w:cs="Verdana"/>
        </w:rPr>
        <w:t xml:space="preserve"> nel quale è disponibile l'indirizzario delle strutture presenti su tutto il territorio nazionale.</w:t>
      </w:r>
    </w:p>
    <w:p w:rsidR="00210730" w:rsidRPr="0072523A" w:rsidRDefault="00210730" w:rsidP="00210730">
      <w:pPr>
        <w:autoSpaceDE w:val="0"/>
        <w:autoSpaceDN w:val="0"/>
        <w:adjustRightInd w:val="0"/>
        <w:ind w:left="360"/>
        <w:rPr>
          <w:rFonts w:cs="Verdana"/>
        </w:rPr>
      </w:pPr>
      <w:r w:rsidRPr="0072523A">
        <w:rPr>
          <w:rFonts w:cs="Verdana"/>
        </w:rPr>
        <w:t>Nei casi di impossibilità di accesso a internet</w:t>
      </w:r>
      <w:r w:rsidR="00531431" w:rsidRPr="0072523A">
        <w:rPr>
          <w:rFonts w:cs="Verdana"/>
        </w:rPr>
        <w:t>,</w:t>
      </w:r>
      <w:r w:rsidRPr="0072523A">
        <w:rPr>
          <w:rFonts w:cs="Verdana"/>
        </w:rPr>
        <w:t xml:space="preserve"> è possibile recuperare gli indirizzi dei Centri per l'impiego </w:t>
      </w:r>
      <w:r w:rsidRPr="007375DC">
        <w:rPr>
          <w:rFonts w:cs="Verdana"/>
        </w:rPr>
        <w:t xml:space="preserve">sulle </w:t>
      </w:r>
      <w:r w:rsidRPr="0038113D">
        <w:rPr>
          <w:rFonts w:cs="Verdana"/>
          <w:b/>
          <w:color w:val="4F81BD"/>
        </w:rPr>
        <w:t>Pagine Bianche</w:t>
      </w:r>
      <w:r w:rsidRPr="0072523A">
        <w:rPr>
          <w:rFonts w:cs="Verdana"/>
        </w:rPr>
        <w:t xml:space="preserve"> alle voci "Amministrazione provinciale" o "Provincia" generalmente seguite dalla parola "Lavoro" o "Centri per l'Impiego" o "Servizi per l'Impiego". In alternativa è possibile cercate sulle </w:t>
      </w:r>
      <w:r w:rsidRPr="0038113D">
        <w:rPr>
          <w:rFonts w:cs="Verdana"/>
          <w:b/>
          <w:color w:val="4F81BD"/>
        </w:rPr>
        <w:t>guide</w:t>
      </w:r>
      <w:r w:rsidRPr="007375DC">
        <w:rPr>
          <w:rFonts w:cs="Verdana"/>
          <w:b/>
        </w:rPr>
        <w:t>,</w:t>
      </w:r>
      <w:r w:rsidRPr="0072523A">
        <w:rPr>
          <w:rFonts w:cs="Verdana"/>
        </w:rPr>
        <w:t xml:space="preserve"> distribuite in molti comuni, dove è presente una sezione di numeri utili di enti e istituzioni, numeri verdi, ecc. </w:t>
      </w:r>
    </w:p>
    <w:p w:rsidR="00210730" w:rsidRPr="0072523A" w:rsidRDefault="00210730" w:rsidP="00210730">
      <w:pPr>
        <w:autoSpaceDE w:val="0"/>
        <w:autoSpaceDN w:val="0"/>
        <w:adjustRightInd w:val="0"/>
        <w:ind w:left="360"/>
        <w:rPr>
          <w:rFonts w:cs="Verdana"/>
        </w:rPr>
      </w:pPr>
      <w:r w:rsidRPr="0072523A">
        <w:rPr>
          <w:rFonts w:cs="Verdana"/>
        </w:rPr>
        <w:t xml:space="preserve">Per quanto riguarda le Agenzie per il lavoro è possibile rintracciarle sulle </w:t>
      </w:r>
      <w:r w:rsidRPr="0038113D">
        <w:rPr>
          <w:rFonts w:cs="Verdana"/>
          <w:b/>
          <w:color w:val="4F81BD"/>
        </w:rPr>
        <w:t xml:space="preserve">Pagine Gialle </w:t>
      </w:r>
      <w:r w:rsidRPr="0072523A">
        <w:rPr>
          <w:rFonts w:cs="Verdana"/>
        </w:rPr>
        <w:t>sotto le categorie "Lavoro interinale e somministrato" e/o "Ricerca e selezione del personale"</w:t>
      </w:r>
      <w:r w:rsidR="00C46A7A" w:rsidRPr="0072523A">
        <w:rPr>
          <w:rFonts w:cs="Verdana"/>
        </w:rPr>
        <w:t>.</w:t>
      </w:r>
    </w:p>
    <w:p w:rsidR="00210730" w:rsidRPr="0072523A" w:rsidRDefault="00210730" w:rsidP="008D1D42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>gli</w:t>
      </w:r>
      <w:r w:rsidRPr="0038113D">
        <w:rPr>
          <w:rFonts w:cs="Verdana"/>
          <w:b/>
          <w:color w:val="4F81BD"/>
        </w:rPr>
        <w:t xml:space="preserve"> </w:t>
      </w:r>
      <w:r w:rsidR="00531431" w:rsidRPr="0038113D">
        <w:rPr>
          <w:rFonts w:cs="Verdana"/>
          <w:b/>
          <w:color w:val="4F81BD"/>
        </w:rPr>
        <w:t>I</w:t>
      </w:r>
      <w:r w:rsidRPr="0038113D">
        <w:rPr>
          <w:rFonts w:cs="Verdana"/>
          <w:b/>
          <w:color w:val="4F81BD"/>
        </w:rPr>
        <w:t>nformagiovani</w:t>
      </w:r>
      <w:r w:rsidR="00C46A7A" w:rsidRPr="007375DC">
        <w:rPr>
          <w:rFonts w:cs="Verdana"/>
          <w:b/>
        </w:rPr>
        <w:t>:</w:t>
      </w:r>
      <w:r w:rsidRPr="0038113D">
        <w:rPr>
          <w:rFonts w:cs="Verdana"/>
          <w:b/>
          <w:color w:val="4F81BD"/>
        </w:rPr>
        <w:t xml:space="preserve"> </w:t>
      </w:r>
      <w:r w:rsidR="00C46A7A" w:rsidRPr="0072523A">
        <w:rPr>
          <w:rFonts w:cs="Verdana"/>
        </w:rPr>
        <w:t>si tratta di</w:t>
      </w:r>
      <w:r w:rsidR="007A60AC" w:rsidRPr="0072523A">
        <w:rPr>
          <w:rFonts w:cs="Verdana"/>
        </w:rPr>
        <w:t xml:space="preserve"> </w:t>
      </w:r>
      <w:r w:rsidRPr="0072523A">
        <w:rPr>
          <w:rFonts w:cs="Verdana"/>
        </w:rPr>
        <w:t>strutture pubbliche che promuovono l'informazione, l'orientamento e la partecipazione attraverso modalità di comunicazione multicanale con l'obiettivo di favorire la crescita culturale e sociale delle nuove generazioni. Tra le tipologie di informazioni/servizi offerti rientrano anche quelli dedicati a "lavoro e carriera" e alle opportunità di formazione a livello nazionale, europeo e internazionale. Dalla specializzazione di tali strutture</w:t>
      </w:r>
      <w:r w:rsidR="00C46A7A" w:rsidRPr="0072523A">
        <w:rPr>
          <w:rFonts w:cs="Verdana"/>
        </w:rPr>
        <w:t>,</w:t>
      </w:r>
      <w:r w:rsidRPr="0072523A">
        <w:rPr>
          <w:rFonts w:cs="Verdana"/>
        </w:rPr>
        <w:t xml:space="preserve"> sul fronte specifico della formazione/occupazione</w:t>
      </w:r>
      <w:r w:rsidR="00C46A7A" w:rsidRPr="0072523A">
        <w:rPr>
          <w:rFonts w:cs="Verdana"/>
        </w:rPr>
        <w:t>,</w:t>
      </w:r>
      <w:r w:rsidRPr="0072523A">
        <w:rPr>
          <w:rFonts w:cs="Verdana"/>
        </w:rPr>
        <w:t xml:space="preserve"> sono nati in molti territori gli </w:t>
      </w:r>
      <w:r w:rsidRPr="0072523A">
        <w:rPr>
          <w:rFonts w:cs="Verdana"/>
          <w:i/>
        </w:rPr>
        <w:t>informalavoro</w:t>
      </w:r>
      <w:r w:rsidR="00C46A7A" w:rsidRPr="0072523A">
        <w:rPr>
          <w:rFonts w:cs="Verdana"/>
          <w:i/>
        </w:rPr>
        <w:t>;</w:t>
      </w:r>
    </w:p>
    <w:p w:rsidR="00210730" w:rsidRPr="0072523A" w:rsidRDefault="00210730" w:rsidP="008D1D42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 xml:space="preserve">le </w:t>
      </w:r>
      <w:r w:rsidRPr="0038113D">
        <w:rPr>
          <w:rFonts w:cs="Verdana"/>
          <w:b/>
          <w:color w:val="4F81BD"/>
        </w:rPr>
        <w:t>fiere e i saloni</w:t>
      </w:r>
      <w:r w:rsidR="00C46A7A" w:rsidRPr="0072523A">
        <w:rPr>
          <w:rFonts w:cs="Verdana"/>
        </w:rPr>
        <w:t xml:space="preserve">: </w:t>
      </w:r>
      <w:r w:rsidRPr="0072523A">
        <w:rPr>
          <w:rFonts w:cs="Verdana"/>
        </w:rPr>
        <w:t xml:space="preserve">può essere utile visitare tanto le fiere di settore, quanto i diversi saloni dedicati alla formazione e al lavoro. Tra i principali eventi-manifestazioni rientrano: "Io Lavoro", una delle principali </w:t>
      </w:r>
      <w:r w:rsidRPr="0072523A">
        <w:rPr>
          <w:rFonts w:cs="Verdana"/>
          <w:i/>
        </w:rPr>
        <w:t>Job fair</w:t>
      </w:r>
      <w:r w:rsidRPr="0072523A">
        <w:rPr>
          <w:rFonts w:cs="Verdana"/>
        </w:rPr>
        <w:t xml:space="preserve"> italiane organizzata a Torino solitamente nel mese di ottobre per fare incontrare chi cerca e chi offre lavoro, con particolare riferimento ai giovani (</w:t>
      </w:r>
      <w:r w:rsidRPr="0072523A">
        <w:rPr>
          <w:rFonts w:cs="Verdana"/>
          <w:i/>
        </w:rPr>
        <w:t>www.iolavoro.org</w:t>
      </w:r>
      <w:r w:rsidRPr="0072523A">
        <w:rPr>
          <w:rFonts w:cs="Verdana"/>
        </w:rPr>
        <w:t>); "Job Orienta", organizzata solitamente a novembre di ogni anno presso la fiera di Verona (</w:t>
      </w:r>
      <w:r w:rsidRPr="0072523A">
        <w:rPr>
          <w:rFonts w:cs="Verdana"/>
          <w:i/>
        </w:rPr>
        <w:t>http://fair.veronafiere.it/joborienta/);</w:t>
      </w:r>
      <w:r w:rsidRPr="0072523A">
        <w:rPr>
          <w:rFonts w:cs="Verdana"/>
        </w:rPr>
        <w:t xml:space="preserve"> "Incontro Aziende Studenti" a Vicenza sempre intorno alla fine di novembre di ogni anno (</w:t>
      </w:r>
      <w:r w:rsidRPr="0072523A">
        <w:rPr>
          <w:rFonts w:cs="Verdana"/>
          <w:i/>
        </w:rPr>
        <w:t>www.Incontroaziendestudenti.it/</w:t>
      </w:r>
      <w:r w:rsidRPr="0072523A">
        <w:rPr>
          <w:rFonts w:cs="Verdana"/>
        </w:rPr>
        <w:t>); "Trend Expo" a Potenza che è un salone dell'orientamento che si tiene in genere nel mese di maggio (</w:t>
      </w:r>
      <w:r w:rsidRPr="0072523A">
        <w:rPr>
          <w:rFonts w:cs="Verdana"/>
          <w:i/>
        </w:rPr>
        <w:t>www.trendexpo.it</w:t>
      </w:r>
      <w:r w:rsidRPr="0072523A">
        <w:rPr>
          <w:rFonts w:cs="Verdana"/>
        </w:rPr>
        <w:t>); ma anche "Campus Orienta" che viene organizzato in più sedi su tutto il territorio nazionale (</w:t>
      </w:r>
      <w:r w:rsidRPr="0072523A">
        <w:rPr>
          <w:rFonts w:cs="Verdana"/>
          <w:i/>
        </w:rPr>
        <w:t>www.campus.it/index.php</w:t>
      </w:r>
      <w:r w:rsidRPr="0072523A">
        <w:rPr>
          <w:rFonts w:cs="Verdana"/>
        </w:rPr>
        <w:t>); "Job meeting" che si tiene a Torino, Bologna, Roma, Padova, Catania, Napoli, Milano e Pisa (</w:t>
      </w:r>
      <w:r w:rsidRPr="0072523A">
        <w:rPr>
          <w:rFonts w:cs="Verdana"/>
          <w:i/>
        </w:rPr>
        <w:t>www.jobmeeting.it</w:t>
      </w:r>
      <w:r w:rsidRPr="0072523A">
        <w:rPr>
          <w:rFonts w:cs="Verdana"/>
        </w:rPr>
        <w:t>);</w:t>
      </w:r>
    </w:p>
    <w:p w:rsidR="00210730" w:rsidRPr="0072523A" w:rsidRDefault="00210730" w:rsidP="008D1D42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lastRenderedPageBreak/>
        <w:t xml:space="preserve">il </w:t>
      </w:r>
      <w:r w:rsidRPr="0038113D">
        <w:rPr>
          <w:rFonts w:cs="Verdana"/>
          <w:b/>
          <w:color w:val="4F81BD"/>
        </w:rPr>
        <w:t>Career Book</w:t>
      </w:r>
      <w:r w:rsidR="00D15914" w:rsidRPr="0072523A">
        <w:rPr>
          <w:rFonts w:cs="Verdana"/>
        </w:rPr>
        <w:t>:</w:t>
      </w:r>
      <w:r w:rsidRPr="0072523A">
        <w:rPr>
          <w:rFonts w:cs="Verdana"/>
        </w:rPr>
        <w:t xml:space="preserve"> si tratta di una pubblicazione acquistabile in edicola e nelle librerie. Il volume si rivolge a chi è in cerca di primo impiego e a chi vuole cambiare lavoro. Contiene riferimenti utili per contattare imprese, </w:t>
      </w:r>
      <w:r w:rsidR="00D15914" w:rsidRPr="0072523A">
        <w:rPr>
          <w:rFonts w:cs="Verdana"/>
        </w:rPr>
        <w:t>società</w:t>
      </w:r>
      <w:r w:rsidRPr="0072523A">
        <w:rPr>
          <w:rFonts w:cs="Verdana"/>
        </w:rPr>
        <w:t xml:space="preserve"> di selezione del personale e agenzie per il lavoro, a cui si aggiungono una serie di informazioni orientative</w:t>
      </w:r>
      <w:r w:rsidR="00D15914" w:rsidRPr="0072523A">
        <w:rPr>
          <w:rFonts w:cs="Verdana"/>
        </w:rPr>
        <w:t>,</w:t>
      </w:r>
      <w:r w:rsidRPr="0072523A">
        <w:rPr>
          <w:rFonts w:cs="Verdana"/>
        </w:rPr>
        <w:t xml:space="preserve"> sia per chi cerca un'occupazione</w:t>
      </w:r>
      <w:r w:rsidR="00D15914" w:rsidRPr="0072523A">
        <w:rPr>
          <w:rFonts w:cs="Verdana"/>
        </w:rPr>
        <w:t>,</w:t>
      </w:r>
      <w:r w:rsidRPr="0072523A">
        <w:rPr>
          <w:rFonts w:cs="Verdana"/>
        </w:rPr>
        <w:t xml:space="preserve"> sia per coloro i quali intendono continuare a formarsi;</w:t>
      </w:r>
    </w:p>
    <w:p w:rsidR="00210730" w:rsidRPr="0072523A" w:rsidRDefault="00210730" w:rsidP="008D1D42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 xml:space="preserve">le </w:t>
      </w:r>
      <w:r w:rsidR="007375DC" w:rsidRPr="0038113D">
        <w:rPr>
          <w:rFonts w:cs="Verdana"/>
          <w:b/>
          <w:color w:val="4F81BD"/>
        </w:rPr>
        <w:t>B</w:t>
      </w:r>
      <w:r w:rsidRPr="0038113D">
        <w:rPr>
          <w:rFonts w:cs="Verdana"/>
          <w:b/>
          <w:color w:val="4F81BD"/>
        </w:rPr>
        <w:t>anche dati</w:t>
      </w:r>
      <w:r w:rsidRPr="0072523A">
        <w:rPr>
          <w:rFonts w:cs="Verdana"/>
        </w:rPr>
        <w:t>, come ad esempio la Kompass o la Guida Monaci spesso disponibili/consultabili  presso i principali soggetti, pubblici e privati, che si occupano di intermediazione; oppure la banca dati de "Ilsole24 Ore" (</w:t>
      </w:r>
      <w:r w:rsidRPr="0072523A">
        <w:rPr>
          <w:rFonts w:cs="Verdana"/>
          <w:i/>
        </w:rPr>
        <w:t xml:space="preserve">www.banchedati.ilsole24ore.com/) </w:t>
      </w:r>
      <w:r w:rsidRPr="0072523A">
        <w:rPr>
          <w:rFonts w:cs="Verdana"/>
        </w:rPr>
        <w:t>dedicata a diplomati e laureati; la Banca dati "Whoswho" (</w:t>
      </w:r>
      <w:r w:rsidRPr="0072523A">
        <w:rPr>
          <w:rFonts w:cs="Verdana"/>
          <w:i/>
        </w:rPr>
        <w:t>www.whoswho.it</w:t>
      </w:r>
      <w:r w:rsidRPr="0072523A">
        <w:rPr>
          <w:rFonts w:cs="Verdana"/>
        </w:rPr>
        <w:t xml:space="preserve">), si tratta di un data base di aziende con possibilità di ricerca multicriteri; </w:t>
      </w:r>
    </w:p>
    <w:p w:rsidR="00210730" w:rsidRPr="0072523A" w:rsidRDefault="00210730" w:rsidP="008D1D42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 xml:space="preserve">la </w:t>
      </w:r>
      <w:r w:rsidRPr="0038113D">
        <w:rPr>
          <w:rFonts w:cs="Verdana"/>
          <w:b/>
          <w:color w:val="4F81BD"/>
        </w:rPr>
        <w:t>Camere di Commercio</w:t>
      </w:r>
      <w:r w:rsidRPr="0072523A">
        <w:rPr>
          <w:rFonts w:cs="Verdana"/>
        </w:rPr>
        <w:t xml:space="preserve">, un luogo virtuale di incontro delle imprese italiane è quello offerto attraverso il sito </w:t>
      </w:r>
      <w:r w:rsidRPr="0072523A">
        <w:rPr>
          <w:rFonts w:cs="Verdana"/>
          <w:i/>
        </w:rPr>
        <w:t>www.infoimprese.it</w:t>
      </w:r>
      <w:r w:rsidRPr="0072523A">
        <w:rPr>
          <w:rFonts w:cs="Verdana"/>
        </w:rPr>
        <w:t xml:space="preserve"> da cui è possibile accedere gratuitamente ad una banca dati contenente i riferimenti di cinque milioni di aziende attive iscritte al cd "Registro delle Imprese". Dal sito è possibile effettuare ricerche semplici per impresa/prodotto/servizio e territorio oppure avanzate aggiungendo, cioè, parole "chiave" per affinare i criteri di ricerca.</w:t>
      </w:r>
    </w:p>
    <w:p w:rsidR="00210730" w:rsidRPr="0072523A" w:rsidRDefault="00210730" w:rsidP="00210730">
      <w:p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 xml:space="preserve">Per quanto riguarda la stampa, sono molti i quotidiani a diffusione nazionale che realizzano settimanalmente </w:t>
      </w:r>
      <w:r w:rsidRPr="0038113D">
        <w:rPr>
          <w:rFonts w:cs="Verdana"/>
          <w:b/>
          <w:color w:val="4F81BD"/>
        </w:rPr>
        <w:t>inserti sul lavoro</w:t>
      </w:r>
      <w:r w:rsidRPr="0072523A">
        <w:rPr>
          <w:rFonts w:cs="Verdana"/>
        </w:rPr>
        <w:t xml:space="preserve"> e sulle professioni con gli annunci delle imprese: ad esempio l'inserto del </w:t>
      </w:r>
      <w:r w:rsidRPr="0072523A">
        <w:rPr>
          <w:rFonts w:cs="Verdana"/>
          <w:b/>
        </w:rPr>
        <w:t xml:space="preserve">lunedì </w:t>
      </w:r>
      <w:r w:rsidRPr="0072523A">
        <w:rPr>
          <w:rFonts w:cs="Verdana"/>
        </w:rPr>
        <w:t>de "</w:t>
      </w:r>
      <w:r w:rsidRPr="0072523A">
        <w:rPr>
          <w:rFonts w:cs="Verdana"/>
          <w:b/>
        </w:rPr>
        <w:t>Ilsole24 Ore</w:t>
      </w:r>
      <w:r w:rsidRPr="0072523A">
        <w:rPr>
          <w:rFonts w:cs="Verdana"/>
        </w:rPr>
        <w:t xml:space="preserve">", l'inserto del </w:t>
      </w:r>
      <w:r w:rsidRPr="0072523A">
        <w:rPr>
          <w:rFonts w:cs="Verdana"/>
          <w:b/>
        </w:rPr>
        <w:t>giovedì</w:t>
      </w:r>
      <w:r w:rsidRPr="0072523A">
        <w:rPr>
          <w:rFonts w:cs="Verdana"/>
        </w:rPr>
        <w:t xml:space="preserve"> de "</w:t>
      </w:r>
      <w:r w:rsidRPr="0072523A">
        <w:rPr>
          <w:rFonts w:cs="Verdana"/>
          <w:b/>
        </w:rPr>
        <w:t>La Repubblica</w:t>
      </w:r>
      <w:r w:rsidRPr="0072523A">
        <w:rPr>
          <w:rFonts w:cs="Verdana"/>
        </w:rPr>
        <w:t xml:space="preserve">", l'inserto del </w:t>
      </w:r>
      <w:r w:rsidRPr="0072523A">
        <w:rPr>
          <w:rFonts w:cs="Verdana"/>
          <w:b/>
        </w:rPr>
        <w:t xml:space="preserve">venerdì </w:t>
      </w:r>
      <w:r w:rsidRPr="0072523A">
        <w:rPr>
          <w:rFonts w:cs="Verdana"/>
        </w:rPr>
        <w:t>de "</w:t>
      </w:r>
      <w:r w:rsidRPr="0072523A">
        <w:rPr>
          <w:rFonts w:cs="Verdana"/>
          <w:b/>
        </w:rPr>
        <w:t>Il Corriere della Sera</w:t>
      </w:r>
      <w:r w:rsidRPr="0072523A">
        <w:rPr>
          <w:rFonts w:cs="Verdana"/>
        </w:rPr>
        <w:t>", ecc. a cui si aggiungono i molti quotidiani e la stampa specializzata a diffusione locale.</w:t>
      </w:r>
    </w:p>
    <w:p w:rsidR="00210730" w:rsidRPr="0072523A" w:rsidRDefault="00210730" w:rsidP="00210730">
      <w:p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</w:rPr>
        <w:t>Per quanto riguarda, invece, i siti internet dedicati alla ricerca del lavoro e alle professioni, oltre alla semplice consultazione è possibile accedere ad ulteriori</w:t>
      </w:r>
      <w:r w:rsidRPr="007375DC">
        <w:rPr>
          <w:rFonts w:cs="Verdana"/>
        </w:rPr>
        <w:t xml:space="preserve"> </w:t>
      </w:r>
      <w:r w:rsidRPr="0038113D">
        <w:rPr>
          <w:rFonts w:cs="Verdana"/>
          <w:b/>
          <w:i/>
          <w:color w:val="4F81BD"/>
        </w:rPr>
        <w:t>utilities</w:t>
      </w:r>
      <w:r w:rsidRPr="007375DC">
        <w:rPr>
          <w:rFonts w:cs="Verdana"/>
          <w:i/>
        </w:rPr>
        <w:t xml:space="preserve"> </w:t>
      </w:r>
      <w:r w:rsidRPr="0072523A">
        <w:rPr>
          <w:rFonts w:cs="Verdana"/>
        </w:rPr>
        <w:t>destinate specificatamente a chi cerca lavoro:</w:t>
      </w:r>
    </w:p>
    <w:p w:rsidR="00210730" w:rsidRPr="0072523A" w:rsidRDefault="00210730" w:rsidP="008D1D42">
      <w:pPr>
        <w:numPr>
          <w:ilvl w:val="0"/>
          <w:numId w:val="5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  <w:b/>
          <w:i/>
        </w:rPr>
        <w:t>newsletter</w:t>
      </w:r>
      <w:r w:rsidRPr="0072523A">
        <w:rPr>
          <w:rFonts w:cs="Verdana"/>
        </w:rPr>
        <w:t>, è un servizio che consente di ricevere periodicamente al proprio indirizzo di posta elettronica informazioni su argomenti di interesse, nel caso specifico sul lavoro, concorsi, opportunità formative, offerte di lavoro, stage/tirocini …;</w:t>
      </w:r>
    </w:p>
    <w:p w:rsidR="00210730" w:rsidRPr="0072523A" w:rsidRDefault="00210730" w:rsidP="008D1D42">
      <w:pPr>
        <w:numPr>
          <w:ilvl w:val="0"/>
          <w:numId w:val="5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  <w:b/>
          <w:i/>
        </w:rPr>
        <w:t>e-mail alert</w:t>
      </w:r>
      <w:r w:rsidRPr="0072523A">
        <w:rPr>
          <w:rFonts w:cs="Verdana"/>
        </w:rPr>
        <w:t>, sono avvisi che vengono inviati ad una casella di post ogni volta che vengono effettuati aggiornamenti sul sito;</w:t>
      </w:r>
    </w:p>
    <w:p w:rsidR="00210730" w:rsidRPr="0072523A" w:rsidRDefault="00210730" w:rsidP="008D1D42">
      <w:pPr>
        <w:numPr>
          <w:ilvl w:val="0"/>
          <w:numId w:val="5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  <w:b/>
          <w:i/>
        </w:rPr>
        <w:lastRenderedPageBreak/>
        <w:t>mail hunting</w:t>
      </w:r>
      <w:r w:rsidRPr="0072523A">
        <w:rPr>
          <w:rFonts w:cs="Verdana"/>
        </w:rPr>
        <w:t xml:space="preserve">, è un servizio che permette di impostare e salvare </w:t>
      </w:r>
      <w:r w:rsidRPr="0072523A">
        <w:rPr>
          <w:rFonts w:cs="Verdana"/>
          <w:i/>
        </w:rPr>
        <w:t>on line</w:t>
      </w:r>
      <w:r w:rsidRPr="0072523A">
        <w:rPr>
          <w:rFonts w:cs="Verdana"/>
        </w:rPr>
        <w:t xml:space="preserve"> un proprio profilo di ricerca, in modo da ricevere via mail solo gli annunci di lavoro pubblicati su quel sito in linea con i criteri impostati;</w:t>
      </w:r>
    </w:p>
    <w:p w:rsidR="00210730" w:rsidRPr="0072523A" w:rsidRDefault="00210730" w:rsidP="008D1D42">
      <w:pPr>
        <w:numPr>
          <w:ilvl w:val="0"/>
          <w:numId w:val="5"/>
        </w:numPr>
        <w:autoSpaceDE w:val="0"/>
        <w:autoSpaceDN w:val="0"/>
        <w:adjustRightInd w:val="0"/>
        <w:rPr>
          <w:rFonts w:cs="Verdana"/>
        </w:rPr>
      </w:pPr>
      <w:r w:rsidRPr="0072523A">
        <w:rPr>
          <w:rFonts w:cs="Verdana"/>
          <w:b/>
          <w:i/>
        </w:rPr>
        <w:t>sms</w:t>
      </w:r>
      <w:r w:rsidRPr="0072523A">
        <w:rPr>
          <w:rFonts w:cs="Verdana"/>
        </w:rPr>
        <w:t>, si tratta di aggiornamenti "in tempo reale" via sms delle novità pubblicate sul sito, offerte di lavoro, offerte di corsi di formazione professionale, ecc.</w:t>
      </w:r>
      <w:r w:rsidRPr="0072523A">
        <w:rPr>
          <w:rStyle w:val="Rimandonotaapidipagina"/>
          <w:rFonts w:cs="Verdana"/>
        </w:rPr>
        <w:footnoteReference w:id="1"/>
      </w:r>
    </w:p>
    <w:p w:rsidR="00210730" w:rsidRPr="0072523A" w:rsidRDefault="00210730" w:rsidP="00210730">
      <w:pPr>
        <w:spacing w:before="0" w:after="0"/>
        <w:rPr>
          <w:rFonts w:cs="Verdana"/>
        </w:rPr>
      </w:pPr>
      <w:r w:rsidRPr="0072523A">
        <w:rPr>
          <w:rFonts w:cs="Verdana"/>
        </w:rPr>
        <w:t xml:space="preserve">Anche i </w:t>
      </w:r>
      <w:r w:rsidRPr="0038113D">
        <w:rPr>
          <w:rFonts w:cs="Verdana"/>
          <w:b/>
          <w:color w:val="4F81BD"/>
        </w:rPr>
        <w:t>sociali network</w:t>
      </w:r>
      <w:r w:rsidRPr="0072523A">
        <w:rPr>
          <w:rFonts w:cs="Verdana"/>
          <w:b/>
        </w:rPr>
        <w:t xml:space="preserve"> </w:t>
      </w:r>
      <w:r w:rsidRPr="0072523A">
        <w:rPr>
          <w:rFonts w:cs="Verdana"/>
        </w:rPr>
        <w:t>rappresentano, oggi, un canale evoluto per farsi conoscere e per accedere ad eventuali opportunità professionali coerenti con il nostro profilo e le nostre aspettative .</w:t>
      </w:r>
    </w:p>
    <w:p w:rsidR="00210730" w:rsidRPr="0072523A" w:rsidRDefault="00210730" w:rsidP="00210730">
      <w:pPr>
        <w:spacing w:before="0" w:after="0"/>
        <w:rPr>
          <w:rFonts w:cs="Verdana"/>
        </w:rPr>
      </w:pPr>
      <w:r w:rsidRPr="0072523A">
        <w:rPr>
          <w:rFonts w:cs="Verdana"/>
        </w:rPr>
        <w:t>Tra gli altri, "</w:t>
      </w:r>
      <w:r w:rsidRPr="0072523A">
        <w:rPr>
          <w:rFonts w:cs="Verdana"/>
          <w:b/>
        </w:rPr>
        <w:t>Linkedin</w:t>
      </w:r>
      <w:r w:rsidRPr="0072523A">
        <w:rPr>
          <w:rFonts w:cs="Verdana"/>
        </w:rPr>
        <w:t xml:space="preserve">" è il social network professionale più diffuso al mondo, sono infatti oltre 80 milioni le persone iscritte. Questo canale rappresenta l’alternativa digitale del </w:t>
      </w:r>
      <w:r w:rsidRPr="0072523A">
        <w:rPr>
          <w:rFonts w:cs="Verdana"/>
          <w:i/>
        </w:rPr>
        <w:t>biglietto da visita</w:t>
      </w:r>
      <w:r w:rsidRPr="0072523A">
        <w:rPr>
          <w:rFonts w:cs="Verdana"/>
        </w:rPr>
        <w:t xml:space="preserve"> o del </w:t>
      </w:r>
      <w:r w:rsidRPr="0072523A">
        <w:rPr>
          <w:rFonts w:cs="Verdana"/>
          <w:i/>
        </w:rPr>
        <w:t>curriculum</w:t>
      </w:r>
      <w:r w:rsidRPr="0072523A">
        <w:rPr>
          <w:rFonts w:cs="Verdana"/>
        </w:rPr>
        <w:t xml:space="preserve">. Mette a disposizione uno </w:t>
      </w:r>
      <w:r w:rsidRPr="0072523A">
        <w:rPr>
          <w:rFonts w:cs="Verdana"/>
          <w:b/>
        </w:rPr>
        <w:t>spazio online</w:t>
      </w:r>
      <w:r w:rsidRPr="0072523A">
        <w:rPr>
          <w:rFonts w:cs="Verdana"/>
        </w:rPr>
        <w:t>, nel quale è possibile pubblicare l'attuale posizione professionale, ma anche la propria formazione e le eventuali esperienze di lavoro realizzate. Attraverso Linkedin si possono, inoltre, creare gruppi, intrecciare relazioni, trovare nuovi contatti, scambiarsi idee e informazioni, ecc..</w:t>
      </w:r>
    </w:p>
    <w:p w:rsidR="00D464FE" w:rsidRDefault="00D464FE" w:rsidP="00E118A2">
      <w:pPr>
        <w:autoSpaceDE w:val="0"/>
        <w:autoSpaceDN w:val="0"/>
        <w:adjustRightInd w:val="0"/>
        <w:spacing w:line="240" w:lineRule="auto"/>
        <w:rPr>
          <w:b/>
          <w:color w:val="4F81BD"/>
          <w:kern w:val="36"/>
          <w:lang w:eastAsia="it-IT"/>
        </w:rPr>
      </w:pPr>
    </w:p>
    <w:p w:rsidR="00E118A2" w:rsidRPr="0072523A" w:rsidRDefault="00E118A2" w:rsidP="00E118A2">
      <w:pPr>
        <w:autoSpaceDE w:val="0"/>
        <w:autoSpaceDN w:val="0"/>
        <w:adjustRightInd w:val="0"/>
        <w:spacing w:line="240" w:lineRule="auto"/>
        <w:rPr>
          <w:b/>
          <w:color w:val="4F81BD"/>
          <w:kern w:val="36"/>
          <w:lang w:eastAsia="it-IT"/>
        </w:rPr>
      </w:pPr>
    </w:p>
    <w:p w:rsidR="00210730" w:rsidRPr="0072523A" w:rsidRDefault="00210730" w:rsidP="00BA530B">
      <w:pPr>
        <w:autoSpaceDE w:val="0"/>
        <w:autoSpaceDN w:val="0"/>
        <w:adjustRightInd w:val="0"/>
        <w:rPr>
          <w:rFonts w:cs="Verdana"/>
        </w:rPr>
      </w:pPr>
    </w:p>
    <w:p w:rsidR="00115E74" w:rsidRPr="0072523A" w:rsidRDefault="00115E74" w:rsidP="00D464FE">
      <w:pPr>
        <w:autoSpaceDE w:val="0"/>
        <w:autoSpaceDN w:val="0"/>
        <w:adjustRightInd w:val="0"/>
        <w:spacing w:before="0" w:after="0" w:line="240" w:lineRule="auto"/>
      </w:pPr>
    </w:p>
    <w:sectPr w:rsidR="00115E74" w:rsidRPr="0072523A" w:rsidSect="00E047AF">
      <w:pgSz w:w="11907" w:h="16840" w:code="9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43" w:rsidRDefault="00B72E43">
      <w:pPr>
        <w:spacing w:before="0" w:after="0" w:line="240" w:lineRule="auto"/>
      </w:pPr>
      <w:r>
        <w:separator/>
      </w:r>
    </w:p>
  </w:endnote>
  <w:endnote w:type="continuationSeparator" w:id="0">
    <w:p w:rsidR="00B72E43" w:rsidRDefault="00B72E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E1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43" w:rsidRDefault="00B72E43">
      <w:pPr>
        <w:spacing w:before="0" w:after="0" w:line="240" w:lineRule="auto"/>
      </w:pPr>
      <w:r>
        <w:separator/>
      </w:r>
    </w:p>
  </w:footnote>
  <w:footnote w:type="continuationSeparator" w:id="0">
    <w:p w:rsidR="00B72E43" w:rsidRDefault="00B72E43">
      <w:pPr>
        <w:spacing w:before="0" w:after="0" w:line="240" w:lineRule="auto"/>
      </w:pPr>
      <w:r>
        <w:continuationSeparator/>
      </w:r>
    </w:p>
  </w:footnote>
  <w:footnote w:id="1">
    <w:p w:rsidR="00210730" w:rsidRDefault="00210730" w:rsidP="00210730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D15914">
        <w:rPr>
          <w:sz w:val="18"/>
          <w:szCs w:val="18"/>
        </w:rPr>
        <w:t>Molte delle informazioni riportate sui canali di ricerca del lavoro e di contatto con le imprese sono tratte da  Unioncamere (a cura di), "</w:t>
      </w:r>
      <w:r w:rsidRPr="00D15914">
        <w:rPr>
          <w:i/>
          <w:sz w:val="18"/>
          <w:szCs w:val="18"/>
        </w:rPr>
        <w:t>Giovani in cerca di lavoro, Quaderni di Orientamento"</w:t>
      </w:r>
      <w:r w:rsidRPr="00D15914">
        <w:rPr>
          <w:sz w:val="18"/>
          <w:szCs w:val="18"/>
        </w:rPr>
        <w:t>, Roma con il finanziamento del FSE, del Ministero del Lavoro, della Salute e delle Politiche Sociali e Unioncamere. Nello stesso volume è possibile trovare altre utili indicazioni di natura orientativa e suggerimenti utili per i giovani alla ricerca del lavoro.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6F"/>
    <w:multiLevelType w:val="hybridMultilevel"/>
    <w:tmpl w:val="89AABAA0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">
    <w:nsid w:val="08A2698E"/>
    <w:multiLevelType w:val="hybridMultilevel"/>
    <w:tmpl w:val="8872F852"/>
    <w:lvl w:ilvl="0" w:tplc="22FC739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51BE"/>
    <w:multiLevelType w:val="hybridMultilevel"/>
    <w:tmpl w:val="5A526476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9774E1"/>
    <w:multiLevelType w:val="hybridMultilevel"/>
    <w:tmpl w:val="6E6C8E4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91B4A00"/>
    <w:multiLevelType w:val="hybridMultilevel"/>
    <w:tmpl w:val="3462EC1E"/>
    <w:lvl w:ilvl="0" w:tplc="A91C4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948C1"/>
    <w:multiLevelType w:val="hybridMultilevel"/>
    <w:tmpl w:val="D7A6A8AA"/>
    <w:lvl w:ilvl="0" w:tplc="3DE4A8CA">
      <w:start w:val="1"/>
      <w:numFmt w:val="decimal"/>
      <w:pStyle w:val="Sommario1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448A2"/>
    <w:multiLevelType w:val="hybridMultilevel"/>
    <w:tmpl w:val="3FE0DC6A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7">
    <w:nsid w:val="20C44601"/>
    <w:multiLevelType w:val="multilevel"/>
    <w:tmpl w:val="A920B6CE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8184D"/>
    <w:multiLevelType w:val="hybridMultilevel"/>
    <w:tmpl w:val="CCFC6D1E"/>
    <w:lvl w:ilvl="0" w:tplc="F01AA6F2">
      <w:start w:val="1"/>
      <w:numFmt w:val="lowerLetter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color w:val="auto"/>
        <w:sz w:val="18"/>
        <w:szCs w:val="18"/>
      </w:rPr>
    </w:lvl>
    <w:lvl w:ilvl="1" w:tplc="76227214">
      <w:numFmt w:val="bullet"/>
      <w:lvlText w:val=""/>
      <w:lvlJc w:val="left"/>
      <w:pPr>
        <w:tabs>
          <w:tab w:val="num" w:pos="-310"/>
        </w:tabs>
        <w:ind w:left="-310" w:hanging="360"/>
      </w:pPr>
      <w:rPr>
        <w:rFonts w:ascii="Wingdings" w:hAnsi="Wingdings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</w:abstractNum>
  <w:abstractNum w:abstractNumId="9">
    <w:nsid w:val="31FE1C4C"/>
    <w:multiLevelType w:val="hybridMultilevel"/>
    <w:tmpl w:val="8C3EB7A4"/>
    <w:lvl w:ilvl="0" w:tplc="711E1E6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D220906A">
      <w:numFmt w:val="bullet"/>
      <w:lvlText w:val="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  <w:color w:val="auto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0">
    <w:nsid w:val="33311D38"/>
    <w:multiLevelType w:val="hybridMultilevel"/>
    <w:tmpl w:val="564ACF1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1">
    <w:nsid w:val="40623F48"/>
    <w:multiLevelType w:val="hybridMultilevel"/>
    <w:tmpl w:val="B76A08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2">
    <w:nsid w:val="456D21C5"/>
    <w:multiLevelType w:val="hybridMultilevel"/>
    <w:tmpl w:val="D58C052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68942B5"/>
    <w:multiLevelType w:val="hybridMultilevel"/>
    <w:tmpl w:val="0F72D35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487A43F9"/>
    <w:multiLevelType w:val="hybridMultilevel"/>
    <w:tmpl w:val="D0004C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35B99"/>
    <w:multiLevelType w:val="hybridMultilevel"/>
    <w:tmpl w:val="8E0E1C7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6">
    <w:nsid w:val="53507BE4"/>
    <w:multiLevelType w:val="hybridMultilevel"/>
    <w:tmpl w:val="707EF3A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55D6396A"/>
    <w:multiLevelType w:val="hybridMultilevel"/>
    <w:tmpl w:val="9C1C853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C96020DC">
      <w:numFmt w:val="bullet"/>
      <w:lvlText w:val=""/>
      <w:lvlJc w:val="left"/>
      <w:pPr>
        <w:tabs>
          <w:tab w:val="num" w:pos="1083"/>
        </w:tabs>
        <w:ind w:left="1083" w:hanging="360"/>
      </w:pPr>
      <w:rPr>
        <w:rFonts w:ascii="Wingdings" w:eastAsia="MS Mincho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634930B3"/>
    <w:multiLevelType w:val="hybridMultilevel"/>
    <w:tmpl w:val="1DE4FDE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10394"/>
    <w:multiLevelType w:val="hybridMultilevel"/>
    <w:tmpl w:val="C4240DF8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color="#f7ffba" stroke="f">
      <v:fill color="#f7ffb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137C"/>
    <w:rsid w:val="000230DD"/>
    <w:rsid w:val="0002325B"/>
    <w:rsid w:val="00026AEB"/>
    <w:rsid w:val="00033047"/>
    <w:rsid w:val="0004140C"/>
    <w:rsid w:val="0004329D"/>
    <w:rsid w:val="00056DCE"/>
    <w:rsid w:val="000622EB"/>
    <w:rsid w:val="0006256F"/>
    <w:rsid w:val="00062D7F"/>
    <w:rsid w:val="00090101"/>
    <w:rsid w:val="00096A99"/>
    <w:rsid w:val="000B1110"/>
    <w:rsid w:val="000C4B34"/>
    <w:rsid w:val="000D5B18"/>
    <w:rsid w:val="000E1A79"/>
    <w:rsid w:val="000E4B2E"/>
    <w:rsid w:val="001035B3"/>
    <w:rsid w:val="00115E74"/>
    <w:rsid w:val="001304B9"/>
    <w:rsid w:val="001417EF"/>
    <w:rsid w:val="00146CB1"/>
    <w:rsid w:val="00152462"/>
    <w:rsid w:val="0016566B"/>
    <w:rsid w:val="001679BE"/>
    <w:rsid w:val="0017695A"/>
    <w:rsid w:val="0018214D"/>
    <w:rsid w:val="00186CD5"/>
    <w:rsid w:val="001962B0"/>
    <w:rsid w:val="001A3A7C"/>
    <w:rsid w:val="001A5CBA"/>
    <w:rsid w:val="001B07FE"/>
    <w:rsid w:val="001B2A6B"/>
    <w:rsid w:val="001C311F"/>
    <w:rsid w:val="001C4031"/>
    <w:rsid w:val="001C4916"/>
    <w:rsid w:val="001F20F1"/>
    <w:rsid w:val="001F72AC"/>
    <w:rsid w:val="00210730"/>
    <w:rsid w:val="00211D66"/>
    <w:rsid w:val="00212813"/>
    <w:rsid w:val="00217C5F"/>
    <w:rsid w:val="00222317"/>
    <w:rsid w:val="00222B92"/>
    <w:rsid w:val="00225CE5"/>
    <w:rsid w:val="002267D8"/>
    <w:rsid w:val="00235D82"/>
    <w:rsid w:val="002422B8"/>
    <w:rsid w:val="002727AC"/>
    <w:rsid w:val="002745AC"/>
    <w:rsid w:val="002B0C1B"/>
    <w:rsid w:val="002B58ED"/>
    <w:rsid w:val="002B71DB"/>
    <w:rsid w:val="002C0F89"/>
    <w:rsid w:val="002C7B69"/>
    <w:rsid w:val="002D0653"/>
    <w:rsid w:val="002E24CE"/>
    <w:rsid w:val="002E7142"/>
    <w:rsid w:val="002F0543"/>
    <w:rsid w:val="00314068"/>
    <w:rsid w:val="00331D16"/>
    <w:rsid w:val="00344473"/>
    <w:rsid w:val="00360B56"/>
    <w:rsid w:val="003758E4"/>
    <w:rsid w:val="00375DBB"/>
    <w:rsid w:val="00380CDD"/>
    <w:rsid w:val="0038113D"/>
    <w:rsid w:val="00386149"/>
    <w:rsid w:val="003914E9"/>
    <w:rsid w:val="0039270A"/>
    <w:rsid w:val="003A1509"/>
    <w:rsid w:val="003C2B13"/>
    <w:rsid w:val="003D3045"/>
    <w:rsid w:val="003E10CB"/>
    <w:rsid w:val="003E55B3"/>
    <w:rsid w:val="003E7617"/>
    <w:rsid w:val="003F2B2B"/>
    <w:rsid w:val="00421F18"/>
    <w:rsid w:val="004239C9"/>
    <w:rsid w:val="00433463"/>
    <w:rsid w:val="0044321A"/>
    <w:rsid w:val="004639EA"/>
    <w:rsid w:val="0047268D"/>
    <w:rsid w:val="00475FB2"/>
    <w:rsid w:val="00483BFB"/>
    <w:rsid w:val="004944F9"/>
    <w:rsid w:val="004A6B17"/>
    <w:rsid w:val="004C17D7"/>
    <w:rsid w:val="004C54FB"/>
    <w:rsid w:val="004D0821"/>
    <w:rsid w:val="004D63C6"/>
    <w:rsid w:val="004F1DC7"/>
    <w:rsid w:val="005013CE"/>
    <w:rsid w:val="00507778"/>
    <w:rsid w:val="00512F2D"/>
    <w:rsid w:val="00514030"/>
    <w:rsid w:val="00524761"/>
    <w:rsid w:val="005262D8"/>
    <w:rsid w:val="00531431"/>
    <w:rsid w:val="00533E92"/>
    <w:rsid w:val="00536267"/>
    <w:rsid w:val="0054444A"/>
    <w:rsid w:val="00550F01"/>
    <w:rsid w:val="00567AB8"/>
    <w:rsid w:val="00573326"/>
    <w:rsid w:val="005758B9"/>
    <w:rsid w:val="0058507D"/>
    <w:rsid w:val="0058782C"/>
    <w:rsid w:val="0059244A"/>
    <w:rsid w:val="005A0505"/>
    <w:rsid w:val="005A1A3A"/>
    <w:rsid w:val="005B2444"/>
    <w:rsid w:val="005C62EC"/>
    <w:rsid w:val="005D3B15"/>
    <w:rsid w:val="005D641F"/>
    <w:rsid w:val="005E37C4"/>
    <w:rsid w:val="005E47C1"/>
    <w:rsid w:val="005F025E"/>
    <w:rsid w:val="005F15CD"/>
    <w:rsid w:val="00615119"/>
    <w:rsid w:val="00636E15"/>
    <w:rsid w:val="006400C8"/>
    <w:rsid w:val="006435A8"/>
    <w:rsid w:val="0065385D"/>
    <w:rsid w:val="0065425B"/>
    <w:rsid w:val="00662796"/>
    <w:rsid w:val="006857D1"/>
    <w:rsid w:val="006927B7"/>
    <w:rsid w:val="00697D2D"/>
    <w:rsid w:val="006B129D"/>
    <w:rsid w:val="006B7189"/>
    <w:rsid w:val="006C2886"/>
    <w:rsid w:val="006C48BE"/>
    <w:rsid w:val="006D2480"/>
    <w:rsid w:val="006D4030"/>
    <w:rsid w:val="006F195E"/>
    <w:rsid w:val="006F7B26"/>
    <w:rsid w:val="00703941"/>
    <w:rsid w:val="00707E84"/>
    <w:rsid w:val="0072523A"/>
    <w:rsid w:val="00725E8F"/>
    <w:rsid w:val="00731894"/>
    <w:rsid w:val="0073297F"/>
    <w:rsid w:val="007375DC"/>
    <w:rsid w:val="00742B20"/>
    <w:rsid w:val="00744598"/>
    <w:rsid w:val="0075276C"/>
    <w:rsid w:val="00763A7D"/>
    <w:rsid w:val="007665B8"/>
    <w:rsid w:val="0077299E"/>
    <w:rsid w:val="007851FF"/>
    <w:rsid w:val="007A32B6"/>
    <w:rsid w:val="007A60AC"/>
    <w:rsid w:val="007B378A"/>
    <w:rsid w:val="007E6020"/>
    <w:rsid w:val="007F1C67"/>
    <w:rsid w:val="007F2481"/>
    <w:rsid w:val="00803F4F"/>
    <w:rsid w:val="00815CE6"/>
    <w:rsid w:val="00821DE4"/>
    <w:rsid w:val="00826B7B"/>
    <w:rsid w:val="00843296"/>
    <w:rsid w:val="00851818"/>
    <w:rsid w:val="00851FEE"/>
    <w:rsid w:val="00860309"/>
    <w:rsid w:val="008621CB"/>
    <w:rsid w:val="008721B7"/>
    <w:rsid w:val="00873538"/>
    <w:rsid w:val="00876431"/>
    <w:rsid w:val="008C4E17"/>
    <w:rsid w:val="008C6A7B"/>
    <w:rsid w:val="008D1D42"/>
    <w:rsid w:val="008D5C3D"/>
    <w:rsid w:val="008D76C2"/>
    <w:rsid w:val="008E0CA0"/>
    <w:rsid w:val="008F4DEB"/>
    <w:rsid w:val="008F5AA2"/>
    <w:rsid w:val="008F5BD3"/>
    <w:rsid w:val="00917473"/>
    <w:rsid w:val="00941781"/>
    <w:rsid w:val="00954141"/>
    <w:rsid w:val="00955875"/>
    <w:rsid w:val="00964DC1"/>
    <w:rsid w:val="009653A9"/>
    <w:rsid w:val="00966816"/>
    <w:rsid w:val="0098071F"/>
    <w:rsid w:val="009A5DBC"/>
    <w:rsid w:val="009B234D"/>
    <w:rsid w:val="009B4013"/>
    <w:rsid w:val="009C72F2"/>
    <w:rsid w:val="009D0D8C"/>
    <w:rsid w:val="009F2D51"/>
    <w:rsid w:val="009F4863"/>
    <w:rsid w:val="00A0268D"/>
    <w:rsid w:val="00A05639"/>
    <w:rsid w:val="00A1706E"/>
    <w:rsid w:val="00A2641F"/>
    <w:rsid w:val="00A26766"/>
    <w:rsid w:val="00A26DEC"/>
    <w:rsid w:val="00A376C0"/>
    <w:rsid w:val="00A55F02"/>
    <w:rsid w:val="00A76F2A"/>
    <w:rsid w:val="00A979E1"/>
    <w:rsid w:val="00AA1173"/>
    <w:rsid w:val="00AA5090"/>
    <w:rsid w:val="00AB3945"/>
    <w:rsid w:val="00AC4EDC"/>
    <w:rsid w:val="00AD0C1E"/>
    <w:rsid w:val="00B01F59"/>
    <w:rsid w:val="00B0696E"/>
    <w:rsid w:val="00B07EB0"/>
    <w:rsid w:val="00B13C2A"/>
    <w:rsid w:val="00B156CA"/>
    <w:rsid w:val="00B15A79"/>
    <w:rsid w:val="00B170A9"/>
    <w:rsid w:val="00B334B3"/>
    <w:rsid w:val="00B4196B"/>
    <w:rsid w:val="00B50128"/>
    <w:rsid w:val="00B5302D"/>
    <w:rsid w:val="00B629CE"/>
    <w:rsid w:val="00B63633"/>
    <w:rsid w:val="00B72E43"/>
    <w:rsid w:val="00BA0A68"/>
    <w:rsid w:val="00BA530B"/>
    <w:rsid w:val="00BB16BD"/>
    <w:rsid w:val="00BB2B19"/>
    <w:rsid w:val="00BB4A1B"/>
    <w:rsid w:val="00BC6115"/>
    <w:rsid w:val="00BC61BE"/>
    <w:rsid w:val="00BE139F"/>
    <w:rsid w:val="00BE4E11"/>
    <w:rsid w:val="00C11B12"/>
    <w:rsid w:val="00C22444"/>
    <w:rsid w:val="00C22611"/>
    <w:rsid w:val="00C34E77"/>
    <w:rsid w:val="00C37D77"/>
    <w:rsid w:val="00C40100"/>
    <w:rsid w:val="00C4534B"/>
    <w:rsid w:val="00C462A5"/>
    <w:rsid w:val="00C46A7A"/>
    <w:rsid w:val="00C579B1"/>
    <w:rsid w:val="00C63B02"/>
    <w:rsid w:val="00C666F4"/>
    <w:rsid w:val="00C670AA"/>
    <w:rsid w:val="00C73DDE"/>
    <w:rsid w:val="00C87C8D"/>
    <w:rsid w:val="00CA147B"/>
    <w:rsid w:val="00CA1DCE"/>
    <w:rsid w:val="00CD4114"/>
    <w:rsid w:val="00CE171C"/>
    <w:rsid w:val="00D15914"/>
    <w:rsid w:val="00D16FE4"/>
    <w:rsid w:val="00D20435"/>
    <w:rsid w:val="00D32AF0"/>
    <w:rsid w:val="00D42208"/>
    <w:rsid w:val="00D43578"/>
    <w:rsid w:val="00D464FE"/>
    <w:rsid w:val="00D51E1F"/>
    <w:rsid w:val="00D62589"/>
    <w:rsid w:val="00D70880"/>
    <w:rsid w:val="00D74F36"/>
    <w:rsid w:val="00D752B8"/>
    <w:rsid w:val="00D9545A"/>
    <w:rsid w:val="00DA0D86"/>
    <w:rsid w:val="00DB4D9A"/>
    <w:rsid w:val="00DC137C"/>
    <w:rsid w:val="00DD4A5B"/>
    <w:rsid w:val="00DD5056"/>
    <w:rsid w:val="00DE0828"/>
    <w:rsid w:val="00DE5260"/>
    <w:rsid w:val="00DF39D2"/>
    <w:rsid w:val="00DF4D1A"/>
    <w:rsid w:val="00E047AF"/>
    <w:rsid w:val="00E118A2"/>
    <w:rsid w:val="00E20E64"/>
    <w:rsid w:val="00E23F14"/>
    <w:rsid w:val="00E25EEC"/>
    <w:rsid w:val="00E42E8B"/>
    <w:rsid w:val="00E44E2C"/>
    <w:rsid w:val="00E62DFF"/>
    <w:rsid w:val="00E6774B"/>
    <w:rsid w:val="00E72DE0"/>
    <w:rsid w:val="00E77C9B"/>
    <w:rsid w:val="00E8139E"/>
    <w:rsid w:val="00E82C3C"/>
    <w:rsid w:val="00E84173"/>
    <w:rsid w:val="00EB15C1"/>
    <w:rsid w:val="00EC0D95"/>
    <w:rsid w:val="00EC163D"/>
    <w:rsid w:val="00EC4886"/>
    <w:rsid w:val="00EE36C3"/>
    <w:rsid w:val="00EF5E2B"/>
    <w:rsid w:val="00F0106A"/>
    <w:rsid w:val="00F04B29"/>
    <w:rsid w:val="00F06E2B"/>
    <w:rsid w:val="00F17A48"/>
    <w:rsid w:val="00F306E5"/>
    <w:rsid w:val="00F30C5C"/>
    <w:rsid w:val="00F62F3F"/>
    <w:rsid w:val="00F74DAD"/>
    <w:rsid w:val="00F76A58"/>
    <w:rsid w:val="00F936E6"/>
    <w:rsid w:val="00F95688"/>
    <w:rsid w:val="00F97864"/>
    <w:rsid w:val="00FA7902"/>
    <w:rsid w:val="00FB2D80"/>
    <w:rsid w:val="00FE4A46"/>
    <w:rsid w:val="00FE4E4B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7ffba" stroke="f">
      <v:fill color="#f7ffb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4E9"/>
    <w:pPr>
      <w:spacing w:before="120" w:after="12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Titolo1">
    <w:name w:val="heading 1"/>
    <w:basedOn w:val="Normale"/>
    <w:qFormat/>
    <w:rsid w:val="002C7B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E1A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BA530B"/>
    <w:pPr>
      <w:numPr>
        <w:numId w:val="20"/>
      </w:numPr>
      <w:tabs>
        <w:tab w:val="right" w:leader="dot" w:pos="993"/>
      </w:tabs>
    </w:pPr>
  </w:style>
  <w:style w:type="paragraph" w:styleId="Testonotaapidipagina">
    <w:name w:val="footnote text"/>
    <w:basedOn w:val="Normale"/>
    <w:semiHidden/>
    <w:rsid w:val="00C666F4"/>
    <w:rPr>
      <w:sz w:val="20"/>
      <w:szCs w:val="20"/>
    </w:rPr>
  </w:style>
  <w:style w:type="character" w:styleId="Rimandonotaapidipagina">
    <w:name w:val="footnote reference"/>
    <w:semiHidden/>
    <w:rsid w:val="00C666F4"/>
    <w:rPr>
      <w:vertAlign w:val="superscript"/>
    </w:rPr>
  </w:style>
  <w:style w:type="paragraph" w:styleId="Pidipagina">
    <w:name w:val="footer"/>
    <w:basedOn w:val="Normale"/>
    <w:rsid w:val="00B01F5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1F59"/>
  </w:style>
  <w:style w:type="table" w:styleId="Grigliatabella">
    <w:name w:val="Table Grid"/>
    <w:basedOn w:val="Tabellanormale"/>
    <w:rsid w:val="00B07EB0"/>
    <w:pPr>
      <w:spacing w:before="120" w:after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6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character" w:customStyle="1" w:styleId="principale">
    <w:name w:val="principale"/>
    <w:basedOn w:val="Carpredefinitoparagrafo"/>
    <w:rsid w:val="002C7B69"/>
  </w:style>
  <w:style w:type="character" w:styleId="Enfasigrassetto">
    <w:name w:val="Strong"/>
    <w:qFormat/>
    <w:rsid w:val="002C7B69"/>
    <w:rPr>
      <w:b/>
      <w:bCs/>
    </w:rPr>
  </w:style>
  <w:style w:type="character" w:styleId="Collegamentovisitato">
    <w:name w:val="FollowedHyperlink"/>
    <w:rsid w:val="00F04B29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3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239C9"/>
    <w:rPr>
      <w:rFonts w:ascii="Calibri" w:eastAsia="Times New Roman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professionioccupazione.isfol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talia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9619</CharactersWithSpaces>
  <SharedDoc>false</SharedDoc>
  <HLinks>
    <vt:vector size="12" baseType="variant"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http://www.professionioccupazione.isfol.it/</vt:lpwstr>
      </vt:variant>
      <vt:variant>
        <vt:lpwstr/>
      </vt:variant>
      <vt:variant>
        <vt:i4>7864353</vt:i4>
      </vt:variant>
      <vt:variant>
        <vt:i4>0</vt:i4>
      </vt:variant>
      <vt:variant>
        <vt:i4>0</vt:i4>
      </vt:variant>
      <vt:variant>
        <vt:i4>5</vt:i4>
      </vt:variant>
      <vt:variant>
        <vt:lpwstr>http://www.italialavoro.it/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Utente</cp:lastModifiedBy>
  <cp:revision>2</cp:revision>
  <cp:lastPrinted>2014-05-13T11:31:00Z</cp:lastPrinted>
  <dcterms:created xsi:type="dcterms:W3CDTF">2015-11-16T11:20:00Z</dcterms:created>
  <dcterms:modified xsi:type="dcterms:W3CDTF">2015-11-16T11:20:00Z</dcterms:modified>
</cp:coreProperties>
</file>